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95CC7" w14:textId="77777777" w:rsidR="003738FA" w:rsidRPr="00C43970" w:rsidRDefault="003738FA">
      <w:pPr>
        <w:pStyle w:val="2"/>
      </w:pPr>
    </w:p>
    <w:p w14:paraId="4E48F42A" w14:textId="77777777" w:rsidR="003738FA" w:rsidRPr="00C43970" w:rsidRDefault="003738FA">
      <w:pPr>
        <w:pStyle w:val="ac"/>
      </w:pPr>
      <w:r w:rsidRPr="00C43970">
        <w:rPr>
          <w:rFonts w:hint="eastAsia"/>
        </w:rPr>
        <w:t>公共管線系統之保護</w:t>
      </w:r>
    </w:p>
    <w:p w14:paraId="5FCBE019" w14:textId="77777777" w:rsidR="003738FA" w:rsidRPr="00C43970" w:rsidRDefault="003738FA">
      <w:pPr>
        <w:pStyle w:val="ac"/>
      </w:pPr>
    </w:p>
    <w:p w14:paraId="2B610E0D" w14:textId="77777777" w:rsidR="003738FA" w:rsidRPr="00C43970" w:rsidRDefault="003738FA">
      <w:pPr>
        <w:pStyle w:val="3"/>
      </w:pPr>
      <w:r w:rsidRPr="00C43970">
        <w:rPr>
          <w:rFonts w:hint="eastAsia"/>
        </w:rPr>
        <w:t>通則</w:t>
      </w:r>
    </w:p>
    <w:p w14:paraId="4564E2F0" w14:textId="77777777" w:rsidR="003738FA" w:rsidRPr="00C43970" w:rsidRDefault="003738FA">
      <w:pPr>
        <w:pStyle w:val="4"/>
      </w:pPr>
      <w:r w:rsidRPr="00C43970">
        <w:rPr>
          <w:rFonts w:hint="eastAsia"/>
        </w:rPr>
        <w:t>本章概要</w:t>
      </w:r>
    </w:p>
    <w:p w14:paraId="4A62DF56" w14:textId="77777777" w:rsidR="003738FA" w:rsidRPr="00C43970" w:rsidRDefault="003738FA">
      <w:pPr>
        <w:pStyle w:val="a6"/>
      </w:pPr>
      <w:r w:rsidRPr="00C43970">
        <w:rPr>
          <w:rFonts w:hint="eastAsia"/>
        </w:rPr>
        <w:t>說明受施工影響之現有公共管線系統之保護之規定，包括材料、設備、施工及檢驗等相關規定。</w:t>
      </w:r>
    </w:p>
    <w:p w14:paraId="4E1ED164" w14:textId="77777777" w:rsidR="003738FA" w:rsidRPr="00C43970" w:rsidRDefault="003738FA"/>
    <w:p w14:paraId="0F53B96E" w14:textId="77777777" w:rsidR="003738FA" w:rsidRPr="00C43970" w:rsidRDefault="003738FA">
      <w:pPr>
        <w:pStyle w:val="4"/>
      </w:pPr>
      <w:r w:rsidRPr="00C43970">
        <w:rPr>
          <w:rFonts w:hint="eastAsia"/>
        </w:rPr>
        <w:t>工作範圍</w:t>
      </w:r>
    </w:p>
    <w:p w14:paraId="19FD6B1C" w14:textId="77777777" w:rsidR="003738FA" w:rsidRPr="00C43970" w:rsidRDefault="003738FA">
      <w:pPr>
        <w:pStyle w:val="5"/>
      </w:pPr>
      <w:r w:rsidRPr="00C43970">
        <w:rPr>
          <w:rFonts w:hint="eastAsia"/>
        </w:rPr>
        <w:t>公共管線單位或具管轄權之同性質單位擁有執行拆除、遷移及重建並供應專門材料者，應負起本身之工作責任；所有其他工作均應由乙方負責。</w:t>
      </w:r>
    </w:p>
    <w:p w14:paraId="2A02C2DA" w14:textId="77777777" w:rsidR="003738FA" w:rsidRPr="00C43970" w:rsidRDefault="003738FA">
      <w:pPr>
        <w:pStyle w:val="5"/>
      </w:pPr>
      <w:r w:rsidRPr="00C43970">
        <w:rPr>
          <w:rFonts w:hint="eastAsia"/>
        </w:rPr>
        <w:t>除圖說或工程司指定非屬乙方負責保護之管線系統外，不論係由乙方或管線單位遷移或施作之任何現有公共管線，祇要所有受乙方施工影響，則現有及重建之公共管線均應由乙方予以支撐、遷移及依照圖說或工程司指示所進行之保護工作，至工程結束為止。</w:t>
      </w:r>
    </w:p>
    <w:p w14:paraId="46F9E915" w14:textId="77777777" w:rsidR="003738FA" w:rsidRPr="00C43970" w:rsidRDefault="003738FA">
      <w:pPr>
        <w:pStyle w:val="5"/>
      </w:pPr>
      <w:r w:rsidRPr="00C43970">
        <w:rPr>
          <w:rFonts w:hint="eastAsia"/>
        </w:rPr>
        <w:t>現有公共管線應包括，但不限於下列各項：</w:t>
      </w:r>
    </w:p>
    <w:p w14:paraId="7C6F93D5" w14:textId="77777777" w:rsidR="003738FA" w:rsidRPr="00C43970" w:rsidRDefault="003738FA">
      <w:pPr>
        <w:pStyle w:val="6"/>
      </w:pPr>
      <w:r w:rsidRPr="00C43970">
        <w:rPr>
          <w:rFonts w:hint="eastAsia"/>
        </w:rPr>
        <w:t>自來水供水系統及設備。</w:t>
      </w:r>
    </w:p>
    <w:p w14:paraId="5F873DF9" w14:textId="77777777" w:rsidR="003738FA" w:rsidRPr="00C43970" w:rsidRDefault="003738FA">
      <w:pPr>
        <w:pStyle w:val="6"/>
      </w:pPr>
      <w:r w:rsidRPr="00C43970">
        <w:rPr>
          <w:rFonts w:hint="eastAsia"/>
        </w:rPr>
        <w:t>電力設施及電源設備。</w:t>
      </w:r>
    </w:p>
    <w:p w14:paraId="6261735D" w14:textId="77777777" w:rsidR="003738FA" w:rsidRPr="00C43970" w:rsidRDefault="003738FA">
      <w:pPr>
        <w:pStyle w:val="6"/>
      </w:pPr>
      <w:r w:rsidRPr="00C43970">
        <w:rPr>
          <w:rFonts w:hint="eastAsia"/>
        </w:rPr>
        <w:t>民用、警用及軍用電信設施。</w:t>
      </w:r>
    </w:p>
    <w:p w14:paraId="4F93A4EE" w14:textId="77777777" w:rsidR="003738FA" w:rsidRPr="00C43970" w:rsidRDefault="003738FA">
      <w:pPr>
        <w:pStyle w:val="6"/>
      </w:pPr>
      <w:r w:rsidRPr="00C43970">
        <w:rPr>
          <w:rFonts w:hint="eastAsia"/>
        </w:rPr>
        <w:t>天然瓦斯供應系統及設備。</w:t>
      </w:r>
    </w:p>
    <w:p w14:paraId="6E2B18BF" w14:textId="77777777" w:rsidR="003738FA" w:rsidRPr="00C43970" w:rsidRDefault="003738FA">
      <w:pPr>
        <w:pStyle w:val="6"/>
      </w:pPr>
      <w:r w:rsidRPr="00C43970">
        <w:rPr>
          <w:rFonts w:hint="eastAsia"/>
        </w:rPr>
        <w:t>臨時及永久性之交通號誌、標誌、停車計時器。</w:t>
      </w:r>
    </w:p>
    <w:p w14:paraId="066152DF" w14:textId="77777777" w:rsidR="003738FA" w:rsidRPr="00C43970" w:rsidRDefault="003738FA">
      <w:pPr>
        <w:pStyle w:val="6"/>
      </w:pPr>
      <w:r w:rsidRPr="00C43970">
        <w:rPr>
          <w:rFonts w:hint="eastAsia"/>
        </w:rPr>
        <w:t>臨時及永久性之路燈。</w:t>
      </w:r>
    </w:p>
    <w:p w14:paraId="5EB4F5AC" w14:textId="77777777" w:rsidR="003738FA" w:rsidRPr="00C43970" w:rsidRDefault="003738FA">
      <w:pPr>
        <w:pStyle w:val="6"/>
      </w:pPr>
      <w:r w:rsidRPr="00C43970">
        <w:rPr>
          <w:rFonts w:hint="eastAsia"/>
        </w:rPr>
        <w:t>雨水及污水管線系統。</w:t>
      </w:r>
    </w:p>
    <w:p w14:paraId="5F41BE52" w14:textId="77777777" w:rsidR="003738FA" w:rsidRPr="00C43970" w:rsidRDefault="003738FA">
      <w:pPr>
        <w:pStyle w:val="6"/>
      </w:pPr>
      <w:r w:rsidRPr="00C43970">
        <w:rPr>
          <w:rFonts w:hint="eastAsia"/>
        </w:rPr>
        <w:t>消防系統管線。</w:t>
      </w:r>
    </w:p>
    <w:p w14:paraId="782F2CC6" w14:textId="77777777" w:rsidR="003738FA" w:rsidRPr="00C43970" w:rsidRDefault="003738FA">
      <w:pPr>
        <w:pStyle w:val="5"/>
      </w:pPr>
      <w:r w:rsidRPr="00C43970">
        <w:rPr>
          <w:rFonts w:hint="eastAsia"/>
        </w:rPr>
        <w:t>乙方應負責協調相關管線主管單位配合辦理有關管線之保護工作，但業主單位應給予必要之協助。</w:t>
      </w:r>
    </w:p>
    <w:p w14:paraId="44D591BA" w14:textId="77777777" w:rsidR="00B24AF9" w:rsidRPr="00C43970" w:rsidRDefault="00B24AF9" w:rsidP="00B24AF9"/>
    <w:p w14:paraId="504478B1" w14:textId="77777777" w:rsidR="003738FA" w:rsidRPr="00C43970" w:rsidRDefault="003738FA">
      <w:pPr>
        <w:pStyle w:val="4"/>
      </w:pPr>
      <w:r w:rsidRPr="00C43970">
        <w:rPr>
          <w:rFonts w:hint="eastAsia"/>
        </w:rPr>
        <w:t>相關章節</w:t>
      </w:r>
    </w:p>
    <w:p w14:paraId="6DD6FC42" w14:textId="77777777" w:rsidR="003738FA" w:rsidRPr="00C43970" w:rsidRDefault="003738FA">
      <w:pPr>
        <w:pStyle w:val="5"/>
      </w:pPr>
      <w:r w:rsidRPr="00C43970">
        <w:rPr>
          <w:rFonts w:hint="eastAsia"/>
        </w:rPr>
        <w:t>第</w:t>
      </w:r>
      <w:r w:rsidRPr="00C43970">
        <w:rPr>
          <w:rFonts w:hint="eastAsia"/>
        </w:rPr>
        <w:t>01330</w:t>
      </w:r>
      <w:r w:rsidRPr="00C43970">
        <w:rPr>
          <w:rFonts w:hint="eastAsia"/>
        </w:rPr>
        <w:t>章</w:t>
      </w:r>
      <w:r w:rsidRPr="00C43970">
        <w:rPr>
          <w:rFonts w:hint="eastAsia"/>
        </w:rPr>
        <w:t>--</w:t>
      </w:r>
      <w:r w:rsidRPr="00C43970">
        <w:rPr>
          <w:rFonts w:hint="eastAsia"/>
        </w:rPr>
        <w:t>資料送審</w:t>
      </w:r>
    </w:p>
    <w:p w14:paraId="6B9867A2" w14:textId="77777777" w:rsidR="003738FA" w:rsidRPr="00C43970" w:rsidRDefault="003738FA">
      <w:pPr>
        <w:pStyle w:val="5"/>
      </w:pPr>
      <w:r w:rsidRPr="00C43970">
        <w:rPr>
          <w:rFonts w:hint="eastAsia"/>
        </w:rPr>
        <w:t>第</w:t>
      </w:r>
      <w:r w:rsidRPr="00C43970">
        <w:rPr>
          <w:rFonts w:hint="eastAsia"/>
        </w:rPr>
        <w:t>01450</w:t>
      </w:r>
      <w:r w:rsidRPr="00C43970">
        <w:rPr>
          <w:rFonts w:hint="eastAsia"/>
        </w:rPr>
        <w:t>章</w:t>
      </w:r>
      <w:r w:rsidRPr="00C43970">
        <w:rPr>
          <w:rFonts w:hint="eastAsia"/>
        </w:rPr>
        <w:t>--</w:t>
      </w:r>
      <w:r w:rsidRPr="00C43970">
        <w:rPr>
          <w:rFonts w:hint="eastAsia"/>
        </w:rPr>
        <w:t>品質管理</w:t>
      </w:r>
    </w:p>
    <w:p w14:paraId="50CCB533" w14:textId="77777777" w:rsidR="003738FA" w:rsidRPr="00C43970" w:rsidRDefault="003738FA">
      <w:pPr>
        <w:pStyle w:val="5"/>
      </w:pPr>
      <w:r w:rsidRPr="00C43970">
        <w:rPr>
          <w:rFonts w:hint="eastAsia"/>
        </w:rPr>
        <w:t>第</w:t>
      </w:r>
      <w:r w:rsidRPr="00C43970">
        <w:rPr>
          <w:rFonts w:hint="eastAsia"/>
        </w:rPr>
        <w:t>02210</w:t>
      </w:r>
      <w:r w:rsidRPr="00C43970">
        <w:rPr>
          <w:rFonts w:hint="eastAsia"/>
        </w:rPr>
        <w:t>章</w:t>
      </w:r>
      <w:r w:rsidRPr="00C43970">
        <w:rPr>
          <w:rFonts w:hint="eastAsia"/>
        </w:rPr>
        <w:t>--</w:t>
      </w:r>
      <w:r w:rsidRPr="00C43970">
        <w:rPr>
          <w:rFonts w:hint="eastAsia"/>
        </w:rPr>
        <w:t>地下調查</w:t>
      </w:r>
    </w:p>
    <w:p w14:paraId="58504F66" w14:textId="77777777" w:rsidR="003738FA" w:rsidRPr="00C43970" w:rsidRDefault="003738FA">
      <w:pPr>
        <w:pStyle w:val="5"/>
      </w:pPr>
      <w:r w:rsidRPr="00C43970">
        <w:rPr>
          <w:rFonts w:hint="eastAsia"/>
        </w:rPr>
        <w:t>第</w:t>
      </w:r>
      <w:r w:rsidRPr="00C43970">
        <w:rPr>
          <w:rFonts w:hint="eastAsia"/>
        </w:rPr>
        <w:t>02220</w:t>
      </w:r>
      <w:r w:rsidRPr="00C43970">
        <w:rPr>
          <w:rFonts w:hint="eastAsia"/>
        </w:rPr>
        <w:t>章</w:t>
      </w:r>
      <w:r w:rsidRPr="00C43970">
        <w:rPr>
          <w:rFonts w:hint="eastAsia"/>
        </w:rPr>
        <w:t>--</w:t>
      </w:r>
      <w:r w:rsidRPr="00C43970">
        <w:rPr>
          <w:rFonts w:hint="eastAsia"/>
        </w:rPr>
        <w:t>工地拆除</w:t>
      </w:r>
    </w:p>
    <w:p w14:paraId="1C02EF26" w14:textId="77777777" w:rsidR="003738FA" w:rsidRPr="00C43970" w:rsidRDefault="003738FA">
      <w:pPr>
        <w:pStyle w:val="5"/>
      </w:pPr>
      <w:r w:rsidRPr="00C43970">
        <w:rPr>
          <w:rFonts w:hint="eastAsia"/>
        </w:rPr>
        <w:t>第</w:t>
      </w:r>
      <w:r w:rsidRPr="00C43970">
        <w:rPr>
          <w:rFonts w:hint="eastAsia"/>
        </w:rPr>
        <w:t>02251</w:t>
      </w:r>
      <w:r w:rsidRPr="00C43970">
        <w:rPr>
          <w:rFonts w:hint="eastAsia"/>
        </w:rPr>
        <w:t>章</w:t>
      </w:r>
      <w:r w:rsidRPr="00C43970">
        <w:rPr>
          <w:rFonts w:hint="eastAsia"/>
        </w:rPr>
        <w:t>--</w:t>
      </w:r>
      <w:r w:rsidRPr="00C43970">
        <w:rPr>
          <w:rFonts w:hint="eastAsia"/>
        </w:rPr>
        <w:t>地下構造物保護灌漿</w:t>
      </w:r>
    </w:p>
    <w:p w14:paraId="379D3848" w14:textId="77777777" w:rsidR="003738FA" w:rsidRPr="00C43970" w:rsidRDefault="003738FA">
      <w:pPr>
        <w:pStyle w:val="5"/>
      </w:pPr>
      <w:r w:rsidRPr="00C43970">
        <w:rPr>
          <w:rFonts w:hint="eastAsia"/>
        </w:rPr>
        <w:t>第</w:t>
      </w:r>
      <w:r w:rsidRPr="00C43970">
        <w:rPr>
          <w:rFonts w:hint="eastAsia"/>
        </w:rPr>
        <w:t>02253</w:t>
      </w:r>
      <w:r w:rsidRPr="00C43970">
        <w:rPr>
          <w:rFonts w:hint="eastAsia"/>
        </w:rPr>
        <w:t>章</w:t>
      </w:r>
      <w:r w:rsidRPr="00C43970">
        <w:rPr>
          <w:rFonts w:hint="eastAsia"/>
        </w:rPr>
        <w:t>--</w:t>
      </w:r>
      <w:r w:rsidRPr="00C43970">
        <w:rPr>
          <w:rFonts w:hint="eastAsia"/>
        </w:rPr>
        <w:t>建築物及構造物之保護</w:t>
      </w:r>
    </w:p>
    <w:p w14:paraId="2584F3D4" w14:textId="77777777" w:rsidR="003738FA" w:rsidRPr="00C43970" w:rsidRDefault="003738FA">
      <w:pPr>
        <w:pStyle w:val="5"/>
      </w:pPr>
      <w:r w:rsidRPr="00C43970">
        <w:rPr>
          <w:rFonts w:hint="eastAsia"/>
        </w:rPr>
        <w:t>第</w:t>
      </w:r>
      <w:r w:rsidRPr="00C43970">
        <w:rPr>
          <w:rFonts w:hint="eastAsia"/>
        </w:rPr>
        <w:t>02256</w:t>
      </w:r>
      <w:r w:rsidRPr="00C43970">
        <w:rPr>
          <w:rFonts w:hint="eastAsia"/>
        </w:rPr>
        <w:t>章</w:t>
      </w:r>
      <w:r w:rsidRPr="00C43970">
        <w:rPr>
          <w:rFonts w:hint="eastAsia"/>
        </w:rPr>
        <w:t>--</w:t>
      </w:r>
      <w:r w:rsidRPr="00C43970">
        <w:rPr>
          <w:rFonts w:hint="eastAsia"/>
        </w:rPr>
        <w:t>臨時擋土支撐工法</w:t>
      </w:r>
    </w:p>
    <w:p w14:paraId="788AE567" w14:textId="77777777" w:rsidR="003738FA" w:rsidRPr="00C43970" w:rsidRDefault="003738FA">
      <w:pPr>
        <w:pStyle w:val="5"/>
      </w:pPr>
      <w:r w:rsidRPr="00C43970">
        <w:rPr>
          <w:rFonts w:hint="eastAsia"/>
        </w:rPr>
        <w:t>第</w:t>
      </w:r>
      <w:r w:rsidRPr="00C43970">
        <w:rPr>
          <w:rFonts w:hint="eastAsia"/>
        </w:rPr>
        <w:t>02291</w:t>
      </w:r>
      <w:r w:rsidRPr="00C43970">
        <w:rPr>
          <w:rFonts w:hint="eastAsia"/>
        </w:rPr>
        <w:t>章</w:t>
      </w:r>
      <w:r w:rsidRPr="00C43970">
        <w:rPr>
          <w:rFonts w:hint="eastAsia"/>
        </w:rPr>
        <w:t>--</w:t>
      </w:r>
      <w:r w:rsidRPr="00C43970">
        <w:rPr>
          <w:rFonts w:hint="eastAsia"/>
        </w:rPr>
        <w:t>工程施工前鄰近建築物現況調查</w:t>
      </w:r>
    </w:p>
    <w:p w14:paraId="038F9503" w14:textId="77777777" w:rsidR="003738FA" w:rsidRPr="00C43970" w:rsidRDefault="003738FA">
      <w:pPr>
        <w:pStyle w:val="5"/>
      </w:pPr>
      <w:r w:rsidRPr="00C43970">
        <w:rPr>
          <w:rFonts w:hint="eastAsia"/>
        </w:rPr>
        <w:lastRenderedPageBreak/>
        <w:t>第</w:t>
      </w:r>
      <w:r w:rsidRPr="00C43970">
        <w:rPr>
          <w:rFonts w:hint="eastAsia"/>
        </w:rPr>
        <w:t>02316</w:t>
      </w:r>
      <w:r w:rsidRPr="00C43970">
        <w:rPr>
          <w:rFonts w:hint="eastAsia"/>
        </w:rPr>
        <w:t>章</w:t>
      </w:r>
      <w:r w:rsidRPr="00C43970">
        <w:rPr>
          <w:rFonts w:hint="eastAsia"/>
        </w:rPr>
        <w:t>--</w:t>
      </w:r>
      <w:r w:rsidRPr="00C43970">
        <w:rPr>
          <w:rFonts w:hint="eastAsia"/>
        </w:rPr>
        <w:t>構造物開挖</w:t>
      </w:r>
    </w:p>
    <w:p w14:paraId="3654397B" w14:textId="77777777" w:rsidR="003738FA" w:rsidRPr="00C43970" w:rsidRDefault="003738FA">
      <w:pPr>
        <w:pStyle w:val="5"/>
      </w:pPr>
      <w:r w:rsidRPr="00C43970">
        <w:rPr>
          <w:rFonts w:hint="eastAsia"/>
        </w:rPr>
        <w:t>第</w:t>
      </w:r>
      <w:r w:rsidRPr="00C43970">
        <w:rPr>
          <w:rFonts w:hint="eastAsia"/>
        </w:rPr>
        <w:t>02317</w:t>
      </w:r>
      <w:r w:rsidRPr="00C43970">
        <w:rPr>
          <w:rFonts w:hint="eastAsia"/>
        </w:rPr>
        <w:t>章</w:t>
      </w:r>
      <w:r w:rsidRPr="00C43970">
        <w:rPr>
          <w:rFonts w:hint="eastAsia"/>
        </w:rPr>
        <w:t>--</w:t>
      </w:r>
      <w:r w:rsidRPr="00C43970">
        <w:rPr>
          <w:rFonts w:hint="eastAsia"/>
        </w:rPr>
        <w:t>構造物回填</w:t>
      </w:r>
    </w:p>
    <w:p w14:paraId="582DEFA9" w14:textId="77777777" w:rsidR="003738FA" w:rsidRPr="00C43970" w:rsidRDefault="003738FA">
      <w:pPr>
        <w:pStyle w:val="5"/>
      </w:pPr>
      <w:r w:rsidRPr="00C43970">
        <w:rPr>
          <w:rFonts w:hint="eastAsia"/>
        </w:rPr>
        <w:t>第</w:t>
      </w:r>
      <w:r w:rsidRPr="00C43970">
        <w:rPr>
          <w:rFonts w:hint="eastAsia"/>
        </w:rPr>
        <w:t>03050</w:t>
      </w:r>
      <w:r w:rsidRPr="00C43970">
        <w:rPr>
          <w:rFonts w:hint="eastAsia"/>
        </w:rPr>
        <w:t>章</w:t>
      </w:r>
      <w:r w:rsidRPr="00C43970">
        <w:rPr>
          <w:rFonts w:hint="eastAsia"/>
        </w:rPr>
        <w:t>--</w:t>
      </w:r>
      <w:r w:rsidRPr="00C43970">
        <w:rPr>
          <w:rFonts w:hint="eastAsia"/>
        </w:rPr>
        <w:t>混凝土基本材料及施工方法</w:t>
      </w:r>
    </w:p>
    <w:p w14:paraId="75500746" w14:textId="77777777" w:rsidR="003738FA" w:rsidRPr="00C43970" w:rsidRDefault="003738FA">
      <w:pPr>
        <w:pStyle w:val="5"/>
      </w:pPr>
      <w:r w:rsidRPr="00C43970">
        <w:rPr>
          <w:rFonts w:hint="eastAsia"/>
        </w:rPr>
        <w:t>第</w:t>
      </w:r>
      <w:r w:rsidRPr="00C43970">
        <w:rPr>
          <w:rFonts w:hint="eastAsia"/>
        </w:rPr>
        <w:t>03110</w:t>
      </w:r>
      <w:r w:rsidRPr="00C43970">
        <w:rPr>
          <w:rFonts w:hint="eastAsia"/>
        </w:rPr>
        <w:t>章</w:t>
      </w:r>
      <w:r w:rsidRPr="00C43970">
        <w:rPr>
          <w:rFonts w:hint="eastAsia"/>
        </w:rPr>
        <w:t>--</w:t>
      </w:r>
      <w:r w:rsidRPr="00C43970">
        <w:rPr>
          <w:rFonts w:hint="eastAsia"/>
        </w:rPr>
        <w:t>場鑄結構混凝土用模板</w:t>
      </w:r>
    </w:p>
    <w:p w14:paraId="1A340351" w14:textId="77777777" w:rsidR="003738FA" w:rsidRPr="00C43970" w:rsidRDefault="003738FA">
      <w:pPr>
        <w:pStyle w:val="5"/>
      </w:pPr>
      <w:r w:rsidRPr="00C43970">
        <w:rPr>
          <w:rFonts w:hint="eastAsia"/>
        </w:rPr>
        <w:t>第</w:t>
      </w:r>
      <w:r w:rsidRPr="00C43970">
        <w:rPr>
          <w:rFonts w:hint="eastAsia"/>
        </w:rPr>
        <w:t>03210</w:t>
      </w:r>
      <w:r w:rsidRPr="00C43970">
        <w:rPr>
          <w:rFonts w:hint="eastAsia"/>
        </w:rPr>
        <w:t>章</w:t>
      </w:r>
      <w:r w:rsidRPr="00C43970">
        <w:rPr>
          <w:rFonts w:hint="eastAsia"/>
        </w:rPr>
        <w:t>--</w:t>
      </w:r>
      <w:r w:rsidRPr="00C43970">
        <w:rPr>
          <w:rFonts w:hint="eastAsia"/>
        </w:rPr>
        <w:t>鋼筋</w:t>
      </w:r>
    </w:p>
    <w:p w14:paraId="586FE9B4" w14:textId="77777777" w:rsidR="003738FA" w:rsidRPr="00C43970" w:rsidRDefault="003738FA">
      <w:pPr>
        <w:pStyle w:val="5"/>
      </w:pPr>
      <w:r w:rsidRPr="00C43970">
        <w:rPr>
          <w:rFonts w:hint="eastAsia"/>
        </w:rPr>
        <w:t>第</w:t>
      </w:r>
      <w:r w:rsidRPr="00C43970">
        <w:rPr>
          <w:rFonts w:hint="eastAsia"/>
        </w:rPr>
        <w:t>03310</w:t>
      </w:r>
      <w:r w:rsidRPr="00C43970">
        <w:rPr>
          <w:rFonts w:hint="eastAsia"/>
        </w:rPr>
        <w:t>章</w:t>
      </w:r>
      <w:r w:rsidRPr="00C43970">
        <w:rPr>
          <w:rFonts w:hint="eastAsia"/>
        </w:rPr>
        <w:t>--</w:t>
      </w:r>
      <w:r w:rsidRPr="00C43970">
        <w:rPr>
          <w:rFonts w:hint="eastAsia"/>
        </w:rPr>
        <w:t>結構用混凝土</w:t>
      </w:r>
    </w:p>
    <w:p w14:paraId="58658FD5" w14:textId="77777777" w:rsidR="003738FA" w:rsidRPr="00AC358B" w:rsidRDefault="003738FA">
      <w:pPr>
        <w:pStyle w:val="5"/>
        <w:rPr>
          <w:strike/>
        </w:rPr>
      </w:pPr>
      <w:r w:rsidRPr="00AC358B">
        <w:rPr>
          <w:rFonts w:hint="eastAsia"/>
          <w:strike/>
        </w:rPr>
        <w:t>第</w:t>
      </w:r>
      <w:r w:rsidRPr="00AC358B">
        <w:rPr>
          <w:rFonts w:hint="eastAsia"/>
          <w:strike/>
        </w:rPr>
        <w:t>03350</w:t>
      </w:r>
      <w:r w:rsidRPr="00AC358B">
        <w:rPr>
          <w:rFonts w:hint="eastAsia"/>
          <w:strike/>
        </w:rPr>
        <w:t>章</w:t>
      </w:r>
      <w:r w:rsidRPr="00AC358B">
        <w:rPr>
          <w:rFonts w:hint="eastAsia"/>
          <w:strike/>
        </w:rPr>
        <w:t>--</w:t>
      </w:r>
      <w:r w:rsidRPr="00AC358B">
        <w:rPr>
          <w:rFonts w:hint="eastAsia"/>
          <w:strike/>
        </w:rPr>
        <w:t>混凝土表面修飾</w:t>
      </w:r>
    </w:p>
    <w:p w14:paraId="4B4BB85E" w14:textId="77777777" w:rsidR="003738FA" w:rsidRPr="00AC358B" w:rsidRDefault="003738FA">
      <w:pPr>
        <w:pStyle w:val="5"/>
        <w:rPr>
          <w:strike/>
        </w:rPr>
      </w:pPr>
      <w:r w:rsidRPr="00AC358B">
        <w:rPr>
          <w:rFonts w:hint="eastAsia"/>
          <w:strike/>
        </w:rPr>
        <w:t>第</w:t>
      </w:r>
      <w:r w:rsidRPr="00AC358B">
        <w:rPr>
          <w:rFonts w:hint="eastAsia"/>
          <w:strike/>
        </w:rPr>
        <w:t>03390</w:t>
      </w:r>
      <w:r w:rsidRPr="00AC358B">
        <w:rPr>
          <w:rFonts w:hint="eastAsia"/>
          <w:strike/>
        </w:rPr>
        <w:t>章</w:t>
      </w:r>
      <w:r w:rsidRPr="00AC358B">
        <w:rPr>
          <w:rFonts w:hint="eastAsia"/>
          <w:strike/>
        </w:rPr>
        <w:t>--</w:t>
      </w:r>
      <w:r w:rsidRPr="00AC358B">
        <w:rPr>
          <w:rFonts w:hint="eastAsia"/>
          <w:strike/>
        </w:rPr>
        <w:t>混凝土養護</w:t>
      </w:r>
    </w:p>
    <w:p w14:paraId="32ECCDC2" w14:textId="77777777" w:rsidR="003738FA" w:rsidRPr="00C43970" w:rsidRDefault="003738FA"/>
    <w:p w14:paraId="419E5CA0" w14:textId="77777777" w:rsidR="003738FA" w:rsidRPr="00C43970" w:rsidRDefault="003738FA">
      <w:pPr>
        <w:pStyle w:val="4"/>
      </w:pPr>
      <w:r w:rsidRPr="00C43970">
        <w:rPr>
          <w:rFonts w:hint="eastAsia"/>
        </w:rPr>
        <w:t>相關準則</w:t>
      </w:r>
    </w:p>
    <w:p w14:paraId="73543519" w14:textId="77777777" w:rsidR="003738FA" w:rsidRPr="00C43970" w:rsidRDefault="003738FA">
      <w:pPr>
        <w:pStyle w:val="5"/>
      </w:pPr>
      <w:r w:rsidRPr="00C43970">
        <w:rPr>
          <w:rFonts w:hint="eastAsia"/>
        </w:rPr>
        <w:t>中</w:t>
      </w:r>
      <w:r w:rsidR="0019094E" w:rsidRPr="00C43970">
        <w:rPr>
          <w:rFonts w:hint="eastAsia"/>
        </w:rPr>
        <w:t>華民</w:t>
      </w:r>
      <w:r w:rsidRPr="00C43970">
        <w:rPr>
          <w:rFonts w:hint="eastAsia"/>
        </w:rPr>
        <w:t>國國家標準</w:t>
      </w:r>
      <w:r w:rsidRPr="00C43970">
        <w:rPr>
          <w:rFonts w:hint="eastAsia"/>
        </w:rPr>
        <w:t>(CNS)</w:t>
      </w:r>
    </w:p>
    <w:p w14:paraId="0085EB29" w14:textId="77777777" w:rsidR="003738FA" w:rsidRPr="00C43970" w:rsidRDefault="003738FA">
      <w:pPr>
        <w:pStyle w:val="7"/>
      </w:pPr>
      <w:r w:rsidRPr="00C43970">
        <w:rPr>
          <w:rFonts w:hint="eastAsia"/>
        </w:rPr>
        <w:t>CNS 1298 K3004</w:t>
      </w:r>
      <w:r w:rsidRPr="00C43970">
        <w:rPr>
          <w:rFonts w:hint="eastAsia"/>
        </w:rPr>
        <w:tab/>
      </w:r>
      <w:r w:rsidRPr="00C43970">
        <w:rPr>
          <w:rFonts w:hint="eastAsia"/>
        </w:rPr>
        <w:t>聚氯乙烯塑膠硬質管</w:t>
      </w:r>
    </w:p>
    <w:p w14:paraId="2C9B26BD" w14:textId="77777777" w:rsidR="003738FA" w:rsidRPr="00C43970" w:rsidRDefault="003738FA">
      <w:pPr>
        <w:pStyle w:val="7"/>
      </w:pPr>
      <w:r w:rsidRPr="00C43970">
        <w:rPr>
          <w:rFonts w:hint="eastAsia"/>
        </w:rPr>
        <w:t>CNS 1302 K3006</w:t>
      </w:r>
      <w:r w:rsidRPr="00C43970">
        <w:rPr>
          <w:rFonts w:hint="eastAsia"/>
        </w:rPr>
        <w:tab/>
      </w:r>
      <w:r w:rsidRPr="00C43970">
        <w:rPr>
          <w:rFonts w:hint="eastAsia"/>
        </w:rPr>
        <w:t>導電線用聚氯乙烯塑膠硬質管</w:t>
      </w:r>
    </w:p>
    <w:p w14:paraId="5729E5E5" w14:textId="77777777" w:rsidR="003738FA" w:rsidRPr="00C43970" w:rsidRDefault="003738FA">
      <w:pPr>
        <w:pStyle w:val="7"/>
      </w:pPr>
      <w:r w:rsidRPr="00C43970">
        <w:rPr>
          <w:rFonts w:hint="eastAsia"/>
        </w:rPr>
        <w:t xml:space="preserve">CNS </w:t>
      </w:r>
      <w:smartTag w:uri="urn:schemas-microsoft-com:office:smarttags" w:element="chmetcnv">
        <w:smartTagPr>
          <w:attr w:name="UnitName" w:val="C"/>
          <w:attr w:name="SourceValue" w:val="2606"/>
          <w:attr w:name="HasSpace" w:val="True"/>
          <w:attr w:name="Negative" w:val="False"/>
          <w:attr w:name="NumberType" w:val="1"/>
          <w:attr w:name="TCSC" w:val="0"/>
        </w:smartTagPr>
        <w:r w:rsidRPr="00C43970">
          <w:rPr>
            <w:rFonts w:hint="eastAsia"/>
          </w:rPr>
          <w:t>2606 C</w:t>
        </w:r>
      </w:smartTag>
      <w:r w:rsidRPr="00C43970">
        <w:rPr>
          <w:rFonts w:hint="eastAsia"/>
        </w:rPr>
        <w:t>4060</w:t>
      </w:r>
      <w:r w:rsidRPr="00C43970">
        <w:rPr>
          <w:rFonts w:hint="eastAsia"/>
        </w:rPr>
        <w:tab/>
      </w:r>
      <w:r w:rsidRPr="00C43970">
        <w:rPr>
          <w:rFonts w:hint="eastAsia"/>
        </w:rPr>
        <w:t>電線用鋼管</w:t>
      </w:r>
    </w:p>
    <w:p w14:paraId="7D65613C" w14:textId="77777777" w:rsidR="003738FA" w:rsidRPr="00C43970" w:rsidRDefault="003738FA">
      <w:pPr>
        <w:pStyle w:val="7"/>
      </w:pPr>
      <w:r w:rsidRPr="00C43970">
        <w:rPr>
          <w:rFonts w:hint="eastAsia"/>
        </w:rPr>
        <w:t xml:space="preserve">CNS </w:t>
      </w:r>
      <w:smartTag w:uri="urn:schemas-microsoft-com:office:smarttags" w:element="chmetcnv">
        <w:smartTagPr>
          <w:attr w:name="UnitName" w:val="C"/>
          <w:attr w:name="SourceValue" w:val="2607"/>
          <w:attr w:name="HasSpace" w:val="True"/>
          <w:attr w:name="Negative" w:val="False"/>
          <w:attr w:name="NumberType" w:val="1"/>
          <w:attr w:name="TCSC" w:val="0"/>
        </w:smartTagPr>
        <w:r w:rsidRPr="00C43970">
          <w:rPr>
            <w:rFonts w:hint="eastAsia"/>
          </w:rPr>
          <w:t>2607 C</w:t>
        </w:r>
      </w:smartTag>
      <w:r w:rsidRPr="00C43970">
        <w:rPr>
          <w:rFonts w:hint="eastAsia"/>
        </w:rPr>
        <w:t>4061</w:t>
      </w:r>
      <w:r w:rsidRPr="00C43970">
        <w:rPr>
          <w:rFonts w:hint="eastAsia"/>
        </w:rPr>
        <w:tab/>
      </w:r>
      <w:r w:rsidRPr="00C43970">
        <w:rPr>
          <w:rFonts w:hint="eastAsia"/>
        </w:rPr>
        <w:t>電線用鋼管</w:t>
      </w:r>
      <w:r w:rsidRPr="00C43970">
        <w:rPr>
          <w:rFonts w:hint="eastAsia"/>
        </w:rPr>
        <w:t>(</w:t>
      </w:r>
      <w:r w:rsidRPr="00C43970">
        <w:rPr>
          <w:rFonts w:hint="eastAsia"/>
        </w:rPr>
        <w:t>塗絕緣漆</w:t>
      </w:r>
      <w:r w:rsidRPr="00C43970">
        <w:rPr>
          <w:rFonts w:hint="eastAsia"/>
        </w:rPr>
        <w:t>)</w:t>
      </w:r>
    </w:p>
    <w:p w14:paraId="355037A1" w14:textId="77777777" w:rsidR="003738FA" w:rsidRPr="00C43970" w:rsidRDefault="003738FA">
      <w:pPr>
        <w:pStyle w:val="7"/>
      </w:pPr>
      <w:r w:rsidRPr="00C43970">
        <w:rPr>
          <w:rFonts w:hint="eastAsia"/>
        </w:rPr>
        <w:t xml:space="preserve">CNS </w:t>
      </w:r>
      <w:smartTag w:uri="urn:schemas-microsoft-com:office:smarttags" w:element="chmetcnv">
        <w:smartTagPr>
          <w:attr w:name="UnitName" w:val="a"/>
          <w:attr w:name="SourceValue" w:val="3090"/>
          <w:attr w:name="HasSpace" w:val="True"/>
          <w:attr w:name="Negative" w:val="False"/>
          <w:attr w:name="NumberType" w:val="1"/>
          <w:attr w:name="TCSC" w:val="0"/>
        </w:smartTagPr>
        <w:r w:rsidRPr="00C43970">
          <w:rPr>
            <w:rFonts w:hint="eastAsia"/>
          </w:rPr>
          <w:t>3090 A</w:t>
        </w:r>
      </w:smartTag>
      <w:r w:rsidRPr="00C43970">
        <w:rPr>
          <w:rFonts w:hint="eastAsia"/>
        </w:rPr>
        <w:t>2042</w:t>
      </w:r>
      <w:r w:rsidRPr="00C43970">
        <w:rPr>
          <w:rFonts w:hint="eastAsia"/>
        </w:rPr>
        <w:tab/>
      </w:r>
      <w:r w:rsidRPr="00C43970">
        <w:rPr>
          <w:rFonts w:hint="eastAsia"/>
        </w:rPr>
        <w:t>預拌混凝土</w:t>
      </w:r>
    </w:p>
    <w:p w14:paraId="6172E6A4" w14:textId="77777777" w:rsidR="003738FA" w:rsidRPr="00C43970" w:rsidRDefault="003738FA"/>
    <w:p w14:paraId="1007028A" w14:textId="77777777" w:rsidR="003738FA" w:rsidRPr="00C43970" w:rsidRDefault="003738FA">
      <w:pPr>
        <w:pStyle w:val="4"/>
      </w:pPr>
      <w:r w:rsidRPr="00C43970">
        <w:rPr>
          <w:rFonts w:hint="eastAsia"/>
        </w:rPr>
        <w:t>資料送審</w:t>
      </w:r>
    </w:p>
    <w:p w14:paraId="77F91D41" w14:textId="77777777" w:rsidR="003738FA" w:rsidRPr="00C43970" w:rsidRDefault="003738FA">
      <w:pPr>
        <w:pStyle w:val="5"/>
      </w:pPr>
      <w:r w:rsidRPr="00C43970">
        <w:rPr>
          <w:rFonts w:hint="eastAsia"/>
        </w:rPr>
        <w:t>品質管理計畫</w:t>
      </w:r>
    </w:p>
    <w:p w14:paraId="2AE43E80" w14:textId="77777777" w:rsidR="003738FA" w:rsidRPr="00C43970" w:rsidRDefault="003738FA">
      <w:pPr>
        <w:pStyle w:val="5"/>
      </w:pPr>
      <w:r w:rsidRPr="00C43970">
        <w:rPr>
          <w:rFonts w:hint="eastAsia"/>
        </w:rPr>
        <w:t>施工計畫</w:t>
      </w:r>
    </w:p>
    <w:p w14:paraId="113E7FF5" w14:textId="77777777" w:rsidR="003738FA" w:rsidRPr="00C43970" w:rsidRDefault="003738FA">
      <w:pPr>
        <w:pStyle w:val="5"/>
      </w:pPr>
      <w:r w:rsidRPr="00C43970">
        <w:rPr>
          <w:rFonts w:hint="eastAsia"/>
        </w:rPr>
        <w:t>工作圖</w:t>
      </w:r>
    </w:p>
    <w:p w14:paraId="25BF8A1C" w14:textId="77777777" w:rsidR="003738FA" w:rsidRPr="00C43970" w:rsidRDefault="003738FA">
      <w:pPr>
        <w:pStyle w:val="6"/>
      </w:pPr>
      <w:r w:rsidRPr="00C43970">
        <w:rPr>
          <w:rFonts w:hint="eastAsia"/>
        </w:rPr>
        <w:t>提送工作圖予工程司及各管線單位，顯示執行本工程之完整細節及時程。</w:t>
      </w:r>
    </w:p>
    <w:p w14:paraId="40221F2D" w14:textId="77777777" w:rsidR="003738FA" w:rsidRPr="00C43970" w:rsidRDefault="003738FA">
      <w:pPr>
        <w:pStyle w:val="6"/>
      </w:pPr>
      <w:r w:rsidRPr="00C43970">
        <w:rPr>
          <w:rFonts w:hint="eastAsia"/>
        </w:rPr>
        <w:t>顯示現有公共管線受本工程影響之正確位置、實際施工擬使用之方法、擬採用之支撐及保護系統之細節、及受影響之公共管線移動之監測方式，並依工程司要求提送支撐之設計資料。</w:t>
      </w:r>
    </w:p>
    <w:p w14:paraId="7812D45D" w14:textId="77777777" w:rsidR="003738FA" w:rsidRPr="00C43970" w:rsidRDefault="003738FA">
      <w:pPr>
        <w:pStyle w:val="6"/>
      </w:pPr>
      <w:r w:rsidRPr="00C43970">
        <w:rPr>
          <w:rFonts w:hint="eastAsia"/>
        </w:rPr>
        <w:t>未經工程司及管線單位之書面核准，不得進行施作。</w:t>
      </w:r>
    </w:p>
    <w:p w14:paraId="0569FDE2" w14:textId="77777777" w:rsidR="003738FA" w:rsidRPr="00C43970" w:rsidRDefault="003738FA">
      <w:pPr>
        <w:pStyle w:val="5"/>
      </w:pPr>
      <w:r w:rsidRPr="00C43970">
        <w:rPr>
          <w:rFonts w:hint="eastAsia"/>
        </w:rPr>
        <w:t>廠商資料</w:t>
      </w:r>
    </w:p>
    <w:p w14:paraId="4E3D7196" w14:textId="77777777" w:rsidR="003738FA" w:rsidRPr="00C43970" w:rsidRDefault="003738FA">
      <w:pPr>
        <w:pStyle w:val="5"/>
        <w:rPr>
          <w:strike/>
        </w:rPr>
      </w:pPr>
      <w:r w:rsidRPr="00C43970">
        <w:rPr>
          <w:rFonts w:hint="eastAsia"/>
          <w:strike/>
        </w:rPr>
        <w:t>材料應提送樣品</w:t>
      </w:r>
      <w:r w:rsidRPr="00C43970">
        <w:rPr>
          <w:rFonts w:hint="eastAsia"/>
          <w:strike/>
        </w:rPr>
        <w:t>[2</w:t>
      </w:r>
      <w:r w:rsidRPr="00C43970">
        <w:rPr>
          <w:rFonts w:hint="eastAsia"/>
          <w:strike/>
        </w:rPr>
        <w:t>份</w:t>
      </w:r>
      <w:r w:rsidRPr="00C43970">
        <w:rPr>
          <w:rFonts w:hint="eastAsia"/>
          <w:strike/>
        </w:rPr>
        <w:t>]</w:t>
      </w:r>
      <w:r w:rsidRPr="00C43970">
        <w:rPr>
          <w:rFonts w:hint="eastAsia"/>
          <w:strike/>
        </w:rPr>
        <w:t>。</w:t>
      </w:r>
    </w:p>
    <w:p w14:paraId="263B60F5" w14:textId="77777777" w:rsidR="003738FA" w:rsidRPr="00C43970" w:rsidRDefault="003738FA"/>
    <w:p w14:paraId="4F036C32" w14:textId="77777777" w:rsidR="003738FA" w:rsidRPr="00C43970" w:rsidRDefault="003738FA">
      <w:pPr>
        <w:pStyle w:val="4"/>
      </w:pPr>
      <w:r w:rsidRPr="00C43970">
        <w:rPr>
          <w:rFonts w:hint="eastAsia"/>
        </w:rPr>
        <w:t>品質保證</w:t>
      </w:r>
    </w:p>
    <w:p w14:paraId="515AA828" w14:textId="77777777" w:rsidR="003738FA" w:rsidRPr="00C43970" w:rsidRDefault="003738FA">
      <w:pPr>
        <w:pStyle w:val="5"/>
      </w:pPr>
      <w:r w:rsidRPr="00C43970">
        <w:rPr>
          <w:rFonts w:hint="eastAsia"/>
        </w:rPr>
        <w:t>依照各管線單位與本章引用標準之規定。</w:t>
      </w:r>
    </w:p>
    <w:p w14:paraId="1DF1F940" w14:textId="77777777" w:rsidR="003738FA" w:rsidRPr="00C43970" w:rsidRDefault="003738FA">
      <w:pPr>
        <w:pStyle w:val="5"/>
      </w:pPr>
      <w:r w:rsidRPr="00C43970">
        <w:rPr>
          <w:rFonts w:hint="eastAsia"/>
        </w:rPr>
        <w:t>乙方於施工前應負責自管線單位取得適用標準或規範。</w:t>
      </w:r>
    </w:p>
    <w:p w14:paraId="66F3C33F" w14:textId="77777777" w:rsidR="003738FA" w:rsidRPr="00C43970" w:rsidRDefault="003738FA">
      <w:pPr>
        <w:pStyle w:val="5"/>
      </w:pPr>
      <w:r w:rsidRPr="00C43970">
        <w:rPr>
          <w:rFonts w:hint="eastAsia"/>
        </w:rPr>
        <w:t>當各技術規範規定發生衝突時，除依工程司指示外，皆以各管線單位之規範為準。</w:t>
      </w:r>
    </w:p>
    <w:p w14:paraId="30962E2A" w14:textId="77777777" w:rsidR="003738FA" w:rsidRPr="00C43970" w:rsidRDefault="003738FA"/>
    <w:p w14:paraId="0C75D8C7" w14:textId="77777777" w:rsidR="003738FA" w:rsidRPr="00C43970" w:rsidRDefault="003738FA">
      <w:pPr>
        <w:pStyle w:val="4"/>
      </w:pPr>
      <w:r w:rsidRPr="00C43970">
        <w:rPr>
          <w:rFonts w:hint="eastAsia"/>
        </w:rPr>
        <w:t>現場環境</w:t>
      </w:r>
    </w:p>
    <w:p w14:paraId="200A03C4" w14:textId="77777777" w:rsidR="003738FA" w:rsidRPr="00C43970" w:rsidRDefault="003738FA">
      <w:pPr>
        <w:pStyle w:val="5"/>
      </w:pPr>
      <w:r w:rsidRPr="00C43970">
        <w:rPr>
          <w:rFonts w:hint="eastAsia"/>
        </w:rPr>
        <w:t>現有公共管線之圖說位置係依據現有之紀錄標示，惟並不保證該位置之正確性。</w:t>
      </w:r>
    </w:p>
    <w:p w14:paraId="3B3F35E5" w14:textId="77777777" w:rsidR="003738FA" w:rsidRPr="00C43970" w:rsidRDefault="003738FA">
      <w:pPr>
        <w:pStyle w:val="5"/>
      </w:pPr>
      <w:r w:rsidRPr="00C43970">
        <w:rPr>
          <w:rFonts w:hint="eastAsia"/>
        </w:rPr>
        <w:t>於工程範圍或鄰接之區域，施工前應以試挖等方式進行現場調查以確認可能受</w:t>
      </w:r>
      <w:r w:rsidRPr="00C43970">
        <w:rPr>
          <w:rFonts w:hint="eastAsia"/>
        </w:rPr>
        <w:lastRenderedPageBreak/>
        <w:t>施工作業影響之公共管線之位置，繪製或修正管線圖說併入工作圖送審。施工期間應避免公共管線受損壞或破裂。</w:t>
      </w:r>
    </w:p>
    <w:p w14:paraId="030354CF" w14:textId="77777777" w:rsidR="003738FA" w:rsidRPr="00C43970" w:rsidRDefault="003738FA">
      <w:pPr>
        <w:pStyle w:val="5"/>
      </w:pPr>
      <w:r w:rsidRPr="00C43970">
        <w:rPr>
          <w:rFonts w:hint="eastAsia"/>
        </w:rPr>
        <w:t>當遭遇圖說未標示之現有公共管線或確定公共管線與圖說不符時，應先確認此公共管線之所屬單位、用途及配置，並按下列步驟處理：</w:t>
      </w:r>
    </w:p>
    <w:p w14:paraId="31D928AC" w14:textId="77777777" w:rsidR="003738FA" w:rsidRPr="00C43970" w:rsidRDefault="003738FA">
      <w:pPr>
        <w:pStyle w:val="6"/>
      </w:pPr>
      <w:r w:rsidRPr="00C43970">
        <w:rPr>
          <w:rFonts w:hint="eastAsia"/>
        </w:rPr>
        <w:t>若公共管線已廢棄或即將廢棄，應採取必要之措施處理之。</w:t>
      </w:r>
    </w:p>
    <w:p w14:paraId="72FA0D0D" w14:textId="77777777" w:rsidR="003738FA" w:rsidRPr="00C43970" w:rsidRDefault="003738FA">
      <w:pPr>
        <w:pStyle w:val="6"/>
      </w:pPr>
      <w:r w:rsidRPr="00C43970">
        <w:rPr>
          <w:rFonts w:hint="eastAsia"/>
        </w:rPr>
        <w:t>若公共管線仍保留使用，應採取必要之支撐、維護及復舊工作。</w:t>
      </w:r>
    </w:p>
    <w:p w14:paraId="7DD38FE6" w14:textId="77777777" w:rsidR="003738FA" w:rsidRPr="00C43970" w:rsidRDefault="003738FA">
      <w:pPr>
        <w:pStyle w:val="5"/>
      </w:pPr>
      <w:r w:rsidRPr="00C43970">
        <w:rPr>
          <w:rFonts w:hint="eastAsia"/>
        </w:rPr>
        <w:t>施工作業造成公共管線損壞時，應立即通知工程司及有關單位。其受損之公共管線除非受損之公共管線單位要求自行修復外，均應予以修復。</w:t>
      </w:r>
    </w:p>
    <w:p w14:paraId="38446537" w14:textId="77777777" w:rsidR="003738FA" w:rsidRPr="00C43970" w:rsidRDefault="003738FA">
      <w:pPr>
        <w:pStyle w:val="5"/>
      </w:pPr>
      <w:r w:rsidRPr="00C43970">
        <w:rPr>
          <w:rFonts w:hint="eastAsia"/>
        </w:rPr>
        <w:t>提供檢查公共管線及處理公用管線緊急事故之通道。</w:t>
      </w:r>
    </w:p>
    <w:p w14:paraId="32EBAFCB" w14:textId="77777777" w:rsidR="003738FA" w:rsidRPr="00C43970" w:rsidRDefault="003738FA">
      <w:pPr>
        <w:pStyle w:val="5"/>
      </w:pPr>
      <w:r w:rsidRPr="00C43970">
        <w:rPr>
          <w:rFonts w:hint="eastAsia"/>
        </w:rPr>
        <w:t>除另經工程司認可外，乙方應負責維持施工期間所有受施工影響管線（包括接戶管）之正常功能。</w:t>
      </w:r>
    </w:p>
    <w:p w14:paraId="16C3DD29" w14:textId="77777777" w:rsidR="003738FA" w:rsidRPr="00C43970" w:rsidRDefault="003738FA"/>
    <w:p w14:paraId="73081C46" w14:textId="77777777" w:rsidR="003738FA" w:rsidRPr="00C43970" w:rsidRDefault="003738FA">
      <w:pPr>
        <w:pStyle w:val="4"/>
      </w:pPr>
      <w:r w:rsidRPr="00C43970">
        <w:rPr>
          <w:rFonts w:hint="eastAsia"/>
        </w:rPr>
        <w:t>工作順序及進度</w:t>
      </w:r>
    </w:p>
    <w:p w14:paraId="193193FB" w14:textId="77777777" w:rsidR="003738FA" w:rsidRPr="00C43970" w:rsidRDefault="003738FA">
      <w:pPr>
        <w:pStyle w:val="5"/>
      </w:pPr>
      <w:r w:rsidRPr="00C43970">
        <w:rPr>
          <w:rFonts w:hint="eastAsia"/>
        </w:rPr>
        <w:t>乙方應與有關之公共管線單位經常直接聯繫，必要時洽請工程司協助，並於各施工階段進行合作。由乙方施作之公共管線，除非另有規定，應於施工前</w:t>
      </w:r>
      <w:r w:rsidRPr="00C43970">
        <w:rPr>
          <w:rFonts w:hint="eastAsia"/>
        </w:rPr>
        <w:t>[30</w:t>
      </w:r>
      <w:r w:rsidRPr="00C43970">
        <w:rPr>
          <w:rFonts w:hint="eastAsia"/>
        </w:rPr>
        <w:t>日</w:t>
      </w:r>
      <w:r w:rsidRPr="00C43970">
        <w:rPr>
          <w:rFonts w:hint="eastAsia"/>
        </w:rPr>
        <w:t>]</w:t>
      </w:r>
      <w:r w:rsidRPr="00C43970">
        <w:rPr>
          <w:rFonts w:hint="eastAsia"/>
        </w:rPr>
        <w:t>內，聯繫有關之公共管線單位。</w:t>
      </w:r>
    </w:p>
    <w:p w14:paraId="1E06C30D" w14:textId="77777777" w:rsidR="003738FA" w:rsidRPr="00C43970" w:rsidRDefault="003738FA">
      <w:pPr>
        <w:pStyle w:val="5"/>
      </w:pPr>
      <w:r w:rsidRPr="00C43970">
        <w:rPr>
          <w:rFonts w:hint="eastAsia"/>
        </w:rPr>
        <w:t>涉及公共管線部份，於施工前，應與管線供料、施工單位聯繫，以確定時程、物料儲存地點及領料方式等。不用之剩料，應運回至各該管線倉儲；管線單位確定不用之剩料，則由乙方負責及全權處理。</w:t>
      </w:r>
    </w:p>
    <w:p w14:paraId="04758C6A" w14:textId="77777777" w:rsidR="003738FA" w:rsidRPr="00C43970" w:rsidRDefault="003738FA">
      <w:pPr>
        <w:pStyle w:val="5"/>
      </w:pPr>
      <w:r w:rsidRPr="00C43970">
        <w:rPr>
          <w:rFonts w:hint="eastAsia"/>
        </w:rPr>
        <w:t>凡指定非為乙方遷移之公共管線，應由管線所屬單位遷移。乙方應負責在預定遷移日期前，與管線所屬單位聯繫。若設施僅有一類管線時，最少應提前</w:t>
      </w:r>
      <w:r w:rsidRPr="00C43970">
        <w:rPr>
          <w:rFonts w:hint="eastAsia"/>
        </w:rPr>
        <w:t>[30</w:t>
      </w:r>
      <w:r w:rsidRPr="00C43970">
        <w:rPr>
          <w:rFonts w:hint="eastAsia"/>
        </w:rPr>
        <w:t>日</w:t>
      </w:r>
      <w:r w:rsidRPr="00C43970">
        <w:rPr>
          <w:rFonts w:hint="eastAsia"/>
        </w:rPr>
        <w:t>]</w:t>
      </w:r>
      <w:r w:rsidRPr="00C43970">
        <w:rPr>
          <w:rFonts w:hint="eastAsia"/>
        </w:rPr>
        <w:t>與該管線所屬單位聯繫；若遷移之設施為多個管線單位所共用時，則最少應提前</w:t>
      </w:r>
      <w:r w:rsidRPr="00C43970">
        <w:rPr>
          <w:rFonts w:hint="eastAsia"/>
        </w:rPr>
        <w:t>[60</w:t>
      </w:r>
      <w:r w:rsidRPr="00C43970">
        <w:rPr>
          <w:rFonts w:hint="eastAsia"/>
        </w:rPr>
        <w:t>日</w:t>
      </w:r>
      <w:r w:rsidRPr="00C43970">
        <w:rPr>
          <w:rFonts w:hint="eastAsia"/>
        </w:rPr>
        <w:t>]</w:t>
      </w:r>
      <w:r w:rsidRPr="00C43970">
        <w:rPr>
          <w:rFonts w:hint="eastAsia"/>
        </w:rPr>
        <w:t>聯繫。遷移工作中若包括路燈，最少亦應提前</w:t>
      </w:r>
      <w:r w:rsidRPr="00C43970">
        <w:rPr>
          <w:rFonts w:hint="eastAsia"/>
        </w:rPr>
        <w:t>[90</w:t>
      </w:r>
      <w:r w:rsidRPr="00C43970">
        <w:rPr>
          <w:rFonts w:hint="eastAsia"/>
        </w:rPr>
        <w:t>日</w:t>
      </w:r>
      <w:r w:rsidRPr="00C43970">
        <w:rPr>
          <w:rFonts w:hint="eastAsia"/>
        </w:rPr>
        <w:t>]</w:t>
      </w:r>
      <w:r w:rsidRPr="00C43970">
        <w:rPr>
          <w:rFonts w:hint="eastAsia"/>
        </w:rPr>
        <w:t>聯繫。</w:t>
      </w:r>
    </w:p>
    <w:p w14:paraId="2C9864F3" w14:textId="77777777" w:rsidR="003738FA" w:rsidRPr="00C43970" w:rsidRDefault="003738FA">
      <w:pPr>
        <w:pStyle w:val="5"/>
      </w:pPr>
      <w:r w:rsidRPr="00C43970">
        <w:rPr>
          <w:rFonts w:hint="eastAsia"/>
        </w:rPr>
        <w:t>遵照公共管線單位之標準及實務之規定。</w:t>
      </w:r>
    </w:p>
    <w:p w14:paraId="6D6578B8" w14:textId="77777777" w:rsidR="003738FA" w:rsidRPr="00C43970" w:rsidRDefault="003738FA">
      <w:pPr>
        <w:pStyle w:val="3"/>
      </w:pPr>
      <w:r w:rsidRPr="00C43970">
        <w:rPr>
          <w:rFonts w:hint="eastAsia"/>
        </w:rPr>
        <w:t>產品</w:t>
      </w:r>
    </w:p>
    <w:p w14:paraId="68D51EC1" w14:textId="77777777" w:rsidR="003738FA" w:rsidRPr="00C43970" w:rsidRDefault="003738FA">
      <w:pPr>
        <w:pStyle w:val="4"/>
      </w:pPr>
      <w:r w:rsidRPr="00C43970">
        <w:rPr>
          <w:rFonts w:hint="eastAsia"/>
        </w:rPr>
        <w:t>材料</w:t>
      </w:r>
    </w:p>
    <w:p w14:paraId="5309D251" w14:textId="77777777" w:rsidR="003738FA" w:rsidRPr="00C43970" w:rsidRDefault="003738FA">
      <w:pPr>
        <w:pStyle w:val="5"/>
      </w:pPr>
      <w:r w:rsidRPr="00C43970">
        <w:rPr>
          <w:rFonts w:hint="eastAsia"/>
        </w:rPr>
        <w:t>模板：符合「第</w:t>
      </w:r>
      <w:r w:rsidRPr="00C43970">
        <w:rPr>
          <w:rFonts w:hint="eastAsia"/>
        </w:rPr>
        <w:t>03110</w:t>
      </w:r>
      <w:r w:rsidRPr="00C43970">
        <w:rPr>
          <w:rFonts w:hint="eastAsia"/>
        </w:rPr>
        <w:t>章</w:t>
      </w:r>
      <w:r w:rsidRPr="00C43970">
        <w:rPr>
          <w:rFonts w:hint="eastAsia"/>
        </w:rPr>
        <w:t>--</w:t>
      </w:r>
      <w:r w:rsidRPr="00C43970">
        <w:rPr>
          <w:rFonts w:hint="eastAsia"/>
        </w:rPr>
        <w:t>場鑄結構混凝土用模板」之規定。</w:t>
      </w:r>
    </w:p>
    <w:p w14:paraId="3AD63F19" w14:textId="77777777" w:rsidR="003738FA" w:rsidRPr="00C43970" w:rsidRDefault="003738FA">
      <w:pPr>
        <w:pStyle w:val="5"/>
      </w:pPr>
      <w:r w:rsidRPr="00C43970">
        <w:rPr>
          <w:rFonts w:hint="eastAsia"/>
        </w:rPr>
        <w:t>鋼筋：符合「第</w:t>
      </w:r>
      <w:r w:rsidRPr="00C43970">
        <w:rPr>
          <w:rFonts w:hint="eastAsia"/>
        </w:rPr>
        <w:t>03210</w:t>
      </w:r>
      <w:r w:rsidRPr="00C43970">
        <w:rPr>
          <w:rFonts w:hint="eastAsia"/>
        </w:rPr>
        <w:t>章</w:t>
      </w:r>
      <w:r w:rsidRPr="00C43970">
        <w:rPr>
          <w:rFonts w:hint="eastAsia"/>
        </w:rPr>
        <w:t>--</w:t>
      </w:r>
      <w:r w:rsidRPr="00C43970">
        <w:rPr>
          <w:rFonts w:hint="eastAsia"/>
        </w:rPr>
        <w:t>鋼筋」之規定。</w:t>
      </w:r>
    </w:p>
    <w:p w14:paraId="483F7B79" w14:textId="77777777" w:rsidR="003738FA" w:rsidRPr="00C43970" w:rsidRDefault="003738FA">
      <w:pPr>
        <w:pStyle w:val="5"/>
      </w:pPr>
      <w:r w:rsidRPr="00C43970">
        <w:rPr>
          <w:rFonts w:hint="eastAsia"/>
        </w:rPr>
        <w:t>場鑄混凝土：符合「第</w:t>
      </w:r>
      <w:r w:rsidRPr="00C43970">
        <w:rPr>
          <w:rFonts w:hint="eastAsia"/>
        </w:rPr>
        <w:t>03050</w:t>
      </w:r>
      <w:r w:rsidRPr="00C43970">
        <w:rPr>
          <w:rFonts w:hint="eastAsia"/>
        </w:rPr>
        <w:t>章</w:t>
      </w:r>
      <w:r w:rsidRPr="00C43970">
        <w:rPr>
          <w:rFonts w:hint="eastAsia"/>
        </w:rPr>
        <w:t>--</w:t>
      </w:r>
      <w:r w:rsidRPr="00C43970">
        <w:rPr>
          <w:rFonts w:hint="eastAsia"/>
        </w:rPr>
        <w:t>混凝土基本材料及施工方法」、「第</w:t>
      </w:r>
      <w:r w:rsidRPr="00C43970">
        <w:rPr>
          <w:rFonts w:hint="eastAsia"/>
        </w:rPr>
        <w:t>03310</w:t>
      </w:r>
      <w:r w:rsidRPr="00C43970">
        <w:rPr>
          <w:rFonts w:hint="eastAsia"/>
        </w:rPr>
        <w:t>章</w:t>
      </w:r>
      <w:r w:rsidRPr="00C43970">
        <w:rPr>
          <w:rFonts w:hint="eastAsia"/>
        </w:rPr>
        <w:t>--</w:t>
      </w:r>
      <w:r w:rsidRPr="00C43970">
        <w:rPr>
          <w:rFonts w:hint="eastAsia"/>
        </w:rPr>
        <w:t>結構用混凝土」之規定。</w:t>
      </w:r>
    </w:p>
    <w:p w14:paraId="46709F2F" w14:textId="77777777" w:rsidR="003738FA" w:rsidRPr="00C43970" w:rsidRDefault="003738FA">
      <w:pPr>
        <w:pStyle w:val="5"/>
      </w:pPr>
      <w:r w:rsidRPr="00C43970">
        <w:rPr>
          <w:rFonts w:hint="eastAsia"/>
        </w:rPr>
        <w:t>PVC</w:t>
      </w:r>
      <w:r w:rsidRPr="00C43970">
        <w:rPr>
          <w:rFonts w:hint="eastAsia"/>
        </w:rPr>
        <w:t>管：符合</w:t>
      </w:r>
      <w:r w:rsidRPr="00C43970">
        <w:rPr>
          <w:rFonts w:hint="eastAsia"/>
        </w:rPr>
        <w:t>[CNS 1298 K3004]</w:t>
      </w:r>
      <w:r w:rsidRPr="00C43970">
        <w:rPr>
          <w:rFonts w:hint="eastAsia"/>
        </w:rPr>
        <w:t>之規定，管徑及厚度依圖說所示。</w:t>
      </w:r>
    </w:p>
    <w:p w14:paraId="699799D3" w14:textId="77777777" w:rsidR="003738FA" w:rsidRPr="00C43970" w:rsidRDefault="003738FA">
      <w:pPr>
        <w:pStyle w:val="5"/>
      </w:pPr>
      <w:r w:rsidRPr="00C43970">
        <w:rPr>
          <w:rFonts w:hint="eastAsia"/>
        </w:rPr>
        <w:t>電氣用鋼管：符合</w:t>
      </w:r>
      <w:r w:rsidRPr="00C43970">
        <w:rPr>
          <w:rFonts w:hint="eastAsia"/>
        </w:rPr>
        <w:t xml:space="preserve">[CNS </w:t>
      </w:r>
      <w:smartTag w:uri="urn:schemas-microsoft-com:office:smarttags" w:element="chmetcnv">
        <w:smartTagPr>
          <w:attr w:name="UnitName" w:val="C"/>
          <w:attr w:name="SourceValue" w:val="2606"/>
          <w:attr w:name="HasSpace" w:val="True"/>
          <w:attr w:name="Negative" w:val="False"/>
          <w:attr w:name="NumberType" w:val="1"/>
          <w:attr w:name="TCSC" w:val="0"/>
        </w:smartTagPr>
        <w:r w:rsidRPr="00C43970">
          <w:rPr>
            <w:rFonts w:hint="eastAsia"/>
          </w:rPr>
          <w:t>2606 C</w:t>
        </w:r>
      </w:smartTag>
      <w:smartTag w:uri="urn:schemas-microsoft-com:office:smarttags" w:element="chmetcnv">
        <w:smartTagPr>
          <w:attr w:name="UnitName" w:val="C"/>
          <w:attr w:name="SourceValue" w:val="4060"/>
          <w:attr w:name="HasSpace" w:val="False"/>
          <w:attr w:name="Negative" w:val="False"/>
          <w:attr w:name="NumberType" w:val="1"/>
          <w:attr w:name="TCSC" w:val="0"/>
        </w:smartTagPr>
        <w:r w:rsidRPr="00C43970">
          <w:rPr>
            <w:rFonts w:hint="eastAsia"/>
          </w:rPr>
          <w:t>4060C</w:t>
        </w:r>
      </w:smartTag>
      <w:r w:rsidRPr="00C43970">
        <w:rPr>
          <w:rFonts w:hint="eastAsia"/>
        </w:rPr>
        <w:t>或</w:t>
      </w:r>
      <w:r w:rsidRPr="00C43970">
        <w:rPr>
          <w:rFonts w:hint="eastAsia"/>
        </w:rPr>
        <w:t xml:space="preserve">CNS </w:t>
      </w:r>
      <w:smartTag w:uri="urn:schemas-microsoft-com:office:smarttags" w:element="chmetcnv">
        <w:smartTagPr>
          <w:attr w:name="UnitName" w:val="C"/>
          <w:attr w:name="SourceValue" w:val="2607"/>
          <w:attr w:name="HasSpace" w:val="True"/>
          <w:attr w:name="Negative" w:val="False"/>
          <w:attr w:name="NumberType" w:val="1"/>
          <w:attr w:name="TCSC" w:val="0"/>
        </w:smartTagPr>
        <w:r w:rsidRPr="00C43970">
          <w:rPr>
            <w:rFonts w:hint="eastAsia"/>
          </w:rPr>
          <w:t>2607 C</w:t>
        </w:r>
      </w:smartTag>
      <w:r w:rsidRPr="00C43970">
        <w:rPr>
          <w:rFonts w:hint="eastAsia"/>
        </w:rPr>
        <w:t>4061]</w:t>
      </w:r>
      <w:r w:rsidRPr="00C43970">
        <w:rPr>
          <w:rFonts w:hint="eastAsia"/>
        </w:rPr>
        <w:t>之規定，管徑及壁厚依圖說所示。</w:t>
      </w:r>
    </w:p>
    <w:p w14:paraId="77F525FD" w14:textId="77777777" w:rsidR="003738FA" w:rsidRPr="00C43970" w:rsidRDefault="003738FA">
      <w:pPr>
        <w:pStyle w:val="5"/>
      </w:pPr>
      <w:r w:rsidRPr="00C43970">
        <w:rPr>
          <w:rFonts w:hint="eastAsia"/>
        </w:rPr>
        <w:t>其他材料：依相關章節之規定。</w:t>
      </w:r>
    </w:p>
    <w:p w14:paraId="12BF6229" w14:textId="77777777" w:rsidR="003738FA" w:rsidRPr="00C43970" w:rsidRDefault="003738FA">
      <w:pPr>
        <w:pStyle w:val="3"/>
      </w:pPr>
      <w:r w:rsidRPr="00C43970">
        <w:rPr>
          <w:rFonts w:hint="eastAsia"/>
        </w:rPr>
        <w:t>施工</w:t>
      </w:r>
    </w:p>
    <w:p w14:paraId="53256D20" w14:textId="77777777" w:rsidR="003738FA" w:rsidRPr="00C43970" w:rsidRDefault="003738FA">
      <w:pPr>
        <w:pStyle w:val="4"/>
      </w:pPr>
      <w:r w:rsidRPr="00C43970">
        <w:rPr>
          <w:rFonts w:hint="eastAsia"/>
        </w:rPr>
        <w:t>施工方法</w:t>
      </w:r>
    </w:p>
    <w:p w14:paraId="5DD8413C" w14:textId="77777777" w:rsidR="003738FA" w:rsidRPr="00C43970" w:rsidRDefault="003738FA">
      <w:pPr>
        <w:pStyle w:val="5"/>
      </w:pPr>
      <w:r w:rsidRPr="00C43970">
        <w:rPr>
          <w:rFonts w:hint="eastAsia"/>
        </w:rPr>
        <w:lastRenderedPageBreak/>
        <w:t>公共管線槽溝之開挖及回填</w:t>
      </w:r>
    </w:p>
    <w:p w14:paraId="4C4B881E" w14:textId="77777777" w:rsidR="003738FA" w:rsidRPr="00C43970" w:rsidRDefault="003738FA">
      <w:pPr>
        <w:pStyle w:val="6"/>
      </w:pPr>
      <w:r w:rsidRPr="00C43970">
        <w:rPr>
          <w:rFonts w:hint="eastAsia"/>
        </w:rPr>
        <w:t>公共管線槽溝之開挖及回填應依照「第</w:t>
      </w:r>
      <w:r w:rsidRPr="00C43970">
        <w:rPr>
          <w:rFonts w:hint="eastAsia"/>
        </w:rPr>
        <w:t>02316</w:t>
      </w:r>
      <w:r w:rsidRPr="00C43970">
        <w:rPr>
          <w:rFonts w:hint="eastAsia"/>
        </w:rPr>
        <w:t>章</w:t>
      </w:r>
      <w:r w:rsidRPr="00C43970">
        <w:rPr>
          <w:rFonts w:hint="eastAsia"/>
        </w:rPr>
        <w:t>--</w:t>
      </w:r>
      <w:r w:rsidRPr="00C43970">
        <w:rPr>
          <w:rFonts w:hint="eastAsia"/>
        </w:rPr>
        <w:t>構造物開挖及第</w:t>
      </w:r>
      <w:r w:rsidRPr="00C43970">
        <w:rPr>
          <w:rFonts w:hint="eastAsia"/>
        </w:rPr>
        <w:t>02317</w:t>
      </w:r>
      <w:r w:rsidRPr="00C43970">
        <w:rPr>
          <w:rFonts w:hint="eastAsia"/>
        </w:rPr>
        <w:t>章</w:t>
      </w:r>
      <w:r w:rsidRPr="00C43970">
        <w:rPr>
          <w:rFonts w:hint="eastAsia"/>
        </w:rPr>
        <w:t>--</w:t>
      </w:r>
      <w:r w:rsidRPr="00C43970">
        <w:rPr>
          <w:rFonts w:hint="eastAsia"/>
        </w:rPr>
        <w:t>構造物回填」之規定。</w:t>
      </w:r>
      <w:r w:rsidRPr="00C43970">
        <w:rPr>
          <w:rFonts w:hint="eastAsia"/>
          <w:u w:val="single"/>
        </w:rPr>
        <w:t>本工程如使用</w:t>
      </w:r>
      <w:r w:rsidRPr="00C43970">
        <w:rPr>
          <w:rFonts w:hint="eastAsia"/>
          <w:u w:val="single"/>
        </w:rPr>
        <w:t>CLSM</w:t>
      </w:r>
      <w:r w:rsidRPr="00C43970">
        <w:rPr>
          <w:rFonts w:hint="eastAsia"/>
          <w:u w:val="single"/>
        </w:rPr>
        <w:t>回填，在遭遇瓦斯管線時，應先於該管線四周採用</w:t>
      </w:r>
      <w:r w:rsidRPr="00C43970">
        <w:rPr>
          <w:rFonts w:hint="eastAsia"/>
          <w:u w:val="single"/>
        </w:rPr>
        <w:t>360</w:t>
      </w:r>
      <w:r w:rsidRPr="00C43970">
        <w:rPr>
          <w:rFonts w:hint="eastAsia"/>
          <w:u w:val="single"/>
        </w:rPr>
        <w:t>度砂基礎包覆，其管頂厚度至少</w:t>
      </w:r>
      <w:smartTag w:uri="urn:schemas-microsoft-com:office:smarttags" w:element="chmetcnv">
        <w:smartTagPr>
          <w:attr w:name="UnitName" w:val="公分"/>
          <w:attr w:name="SourceValue" w:val="30"/>
          <w:attr w:name="HasSpace" w:val="False"/>
          <w:attr w:name="Negative" w:val="False"/>
          <w:attr w:name="NumberType" w:val="1"/>
          <w:attr w:name="TCSC" w:val="0"/>
        </w:smartTagPr>
        <w:r w:rsidRPr="00C43970">
          <w:rPr>
            <w:rFonts w:hint="eastAsia"/>
            <w:u w:val="single"/>
          </w:rPr>
          <w:t>30</w:t>
        </w:r>
        <w:r w:rsidRPr="00C43970">
          <w:rPr>
            <w:rFonts w:hint="eastAsia"/>
            <w:u w:val="single"/>
          </w:rPr>
          <w:t>公分</w:t>
        </w:r>
      </w:smartTag>
      <w:r w:rsidRPr="00C43970">
        <w:rPr>
          <w:rFonts w:hint="eastAsia"/>
          <w:u w:val="single"/>
        </w:rPr>
        <w:t>、管底及兩側厚度至少</w:t>
      </w:r>
      <w:smartTag w:uri="urn:schemas-microsoft-com:office:smarttags" w:element="chmetcnv">
        <w:smartTagPr>
          <w:attr w:name="UnitName" w:val="公分"/>
          <w:attr w:name="SourceValue" w:val="10"/>
          <w:attr w:name="HasSpace" w:val="False"/>
          <w:attr w:name="Negative" w:val="False"/>
          <w:attr w:name="NumberType" w:val="1"/>
          <w:attr w:name="TCSC" w:val="0"/>
        </w:smartTagPr>
        <w:r w:rsidRPr="00C43970">
          <w:rPr>
            <w:rFonts w:hint="eastAsia"/>
            <w:u w:val="single"/>
          </w:rPr>
          <w:t>10</w:t>
        </w:r>
        <w:r w:rsidRPr="00C43970">
          <w:rPr>
            <w:rFonts w:hint="eastAsia"/>
            <w:u w:val="single"/>
          </w:rPr>
          <w:t>公分</w:t>
        </w:r>
      </w:smartTag>
      <w:r w:rsidRPr="00C43970">
        <w:rPr>
          <w:rFonts w:hint="eastAsia"/>
          <w:u w:val="single"/>
        </w:rPr>
        <w:t>，並恢復原警示帶設置，嚴禁直接使用</w:t>
      </w:r>
      <w:r w:rsidRPr="00C43970">
        <w:rPr>
          <w:rFonts w:hint="eastAsia"/>
          <w:u w:val="single"/>
        </w:rPr>
        <w:t>CLSM</w:t>
      </w:r>
      <w:r w:rsidRPr="00C43970">
        <w:rPr>
          <w:rFonts w:hint="eastAsia"/>
          <w:u w:val="single"/>
        </w:rPr>
        <w:t>包覆瓦斯管線，以免日後搶修時鑽孔機具產生火花，引燃瓦斯，釀成災害。</w:t>
      </w:r>
    </w:p>
    <w:p w14:paraId="08B1C144" w14:textId="77777777" w:rsidR="003738FA" w:rsidRPr="00C43970" w:rsidRDefault="003738FA">
      <w:pPr>
        <w:pStyle w:val="6"/>
      </w:pPr>
      <w:r w:rsidRPr="00C43970">
        <w:rPr>
          <w:rFonts w:hint="eastAsia"/>
        </w:rPr>
        <w:t>公共管線設施之區域應謹慎開挖：使用人工開挖或其他經公共管線單位核准之方法。</w:t>
      </w:r>
    </w:p>
    <w:p w14:paraId="2650036E" w14:textId="77777777" w:rsidR="003738FA" w:rsidRPr="00C43970" w:rsidRDefault="003738FA">
      <w:pPr>
        <w:pStyle w:val="5"/>
      </w:pPr>
      <w:r w:rsidRPr="00C43970">
        <w:rPr>
          <w:rFonts w:hint="eastAsia"/>
        </w:rPr>
        <w:t>舖面及人行道</w:t>
      </w:r>
    </w:p>
    <w:p w14:paraId="66A04F80" w14:textId="77777777" w:rsidR="003738FA" w:rsidRPr="00C43970" w:rsidRDefault="003738FA">
      <w:pPr>
        <w:pStyle w:val="6"/>
      </w:pPr>
      <w:r w:rsidRPr="00C43970">
        <w:rPr>
          <w:rFonts w:hint="eastAsia"/>
        </w:rPr>
        <w:t>舖面、人行道、緣石及排水溝之拆除應依照「第</w:t>
      </w:r>
      <w:r w:rsidRPr="00C43970">
        <w:rPr>
          <w:rFonts w:hint="eastAsia"/>
        </w:rPr>
        <w:t>02220</w:t>
      </w:r>
      <w:r w:rsidRPr="00C43970">
        <w:rPr>
          <w:rFonts w:hint="eastAsia"/>
        </w:rPr>
        <w:t>章</w:t>
      </w:r>
      <w:r w:rsidRPr="00C43970">
        <w:rPr>
          <w:rFonts w:hint="eastAsia"/>
        </w:rPr>
        <w:t>--</w:t>
      </w:r>
      <w:r w:rsidRPr="00C43970">
        <w:rPr>
          <w:rFonts w:hint="eastAsia"/>
        </w:rPr>
        <w:t>工地拆除」之規定。</w:t>
      </w:r>
    </w:p>
    <w:p w14:paraId="2F16D8B6" w14:textId="77777777" w:rsidR="003738FA" w:rsidRPr="00C43970" w:rsidRDefault="003738FA">
      <w:pPr>
        <w:pStyle w:val="6"/>
      </w:pPr>
      <w:r w:rsidRPr="00C43970">
        <w:rPr>
          <w:rFonts w:hint="eastAsia"/>
        </w:rPr>
        <w:t>更換舖面、人行道、緣石及排水溝，與新建之外觀應一致，且接縫處應平順完好。</w:t>
      </w:r>
    </w:p>
    <w:p w14:paraId="1A849796" w14:textId="77777777" w:rsidR="003738FA" w:rsidRPr="00C43970" w:rsidRDefault="003738FA">
      <w:pPr>
        <w:pStyle w:val="6"/>
      </w:pPr>
      <w:r w:rsidRPr="00C43970">
        <w:rPr>
          <w:rFonts w:hint="eastAsia"/>
        </w:rPr>
        <w:t>於施工作業需要之處，提供臨時人行道、舖面或其他類似之設施。</w:t>
      </w:r>
    </w:p>
    <w:p w14:paraId="6BB80452" w14:textId="77777777" w:rsidR="003738FA" w:rsidRPr="00C43970" w:rsidRDefault="003738FA">
      <w:pPr>
        <w:pStyle w:val="5"/>
      </w:pPr>
      <w:r w:rsidRPr="00C43970">
        <w:rPr>
          <w:rFonts w:hint="eastAsia"/>
        </w:rPr>
        <w:t>管路之安裝</w:t>
      </w:r>
    </w:p>
    <w:p w14:paraId="0D8AABCA" w14:textId="77777777" w:rsidR="003738FA" w:rsidRPr="00C43970" w:rsidRDefault="003738FA">
      <w:pPr>
        <w:pStyle w:val="6"/>
      </w:pPr>
      <w:r w:rsidRPr="00C43970">
        <w:rPr>
          <w:rFonts w:hint="eastAsia"/>
        </w:rPr>
        <w:t>PVC</w:t>
      </w:r>
      <w:r w:rsidRPr="00C43970">
        <w:rPr>
          <w:rFonts w:hint="eastAsia"/>
        </w:rPr>
        <w:t>管</w:t>
      </w:r>
    </w:p>
    <w:p w14:paraId="1BED0A60" w14:textId="77777777" w:rsidR="003738FA" w:rsidRPr="00C43970" w:rsidRDefault="003738FA">
      <w:pPr>
        <w:pStyle w:val="8"/>
      </w:pPr>
      <w:r w:rsidRPr="00C43970">
        <w:rPr>
          <w:rFonts w:hint="eastAsia"/>
        </w:rPr>
        <w:t>PVC</w:t>
      </w:r>
      <w:r w:rsidRPr="00C43970">
        <w:rPr>
          <w:rFonts w:hint="eastAsia"/>
        </w:rPr>
        <w:t>管之接合</w:t>
      </w:r>
    </w:p>
    <w:p w14:paraId="6FB3BBDF" w14:textId="77777777" w:rsidR="003738FA" w:rsidRPr="00C43970" w:rsidRDefault="003738FA">
      <w:pPr>
        <w:pStyle w:val="9"/>
      </w:pPr>
      <w:r w:rsidRPr="00C43970">
        <w:rPr>
          <w:rFonts w:hint="eastAsia"/>
        </w:rPr>
        <w:t>清洗接頭之內外表面，並確定不含污物、油脂及其他雜物。</w:t>
      </w:r>
    </w:p>
    <w:p w14:paraId="5D3B404A" w14:textId="77777777" w:rsidR="003738FA" w:rsidRPr="00C43970" w:rsidRDefault="003738FA">
      <w:pPr>
        <w:pStyle w:val="9"/>
      </w:pPr>
      <w:r w:rsidRPr="00C43970">
        <w:rPr>
          <w:rFonts w:hint="eastAsia"/>
        </w:rPr>
        <w:t>將插入之管端磨成平順之楔形，並塗上建議之黏劑。插入承接套管之長度不得少於</w:t>
      </w:r>
      <w:r w:rsidRPr="00C43970">
        <w:rPr>
          <w:rFonts w:hint="eastAsia"/>
        </w:rPr>
        <w:t>[</w:t>
      </w:r>
      <w:smartTag w:uri="urn:schemas-microsoft-com:office:smarttags" w:element="chmetcnv">
        <w:smartTagPr>
          <w:attr w:name="UnitName" w:val="m"/>
          <w:attr w:name="SourceValue" w:val="50"/>
          <w:attr w:name="HasSpace" w:val="False"/>
          <w:attr w:name="Negative" w:val="False"/>
          <w:attr w:name="NumberType" w:val="1"/>
          <w:attr w:name="TCSC" w:val="0"/>
        </w:smartTagPr>
        <w:r w:rsidRPr="00C43970">
          <w:rPr>
            <w:rFonts w:hint="eastAsia"/>
          </w:rPr>
          <w:t>50m</w:t>
        </w:r>
      </w:smartTag>
      <w:r w:rsidRPr="00C43970">
        <w:rPr>
          <w:rFonts w:hint="eastAsia"/>
        </w:rPr>
        <w:t>m]</w:t>
      </w:r>
      <w:r w:rsidRPr="00C43970">
        <w:rPr>
          <w:rFonts w:hint="eastAsia"/>
        </w:rPr>
        <w:t>，以確保接頭皆達水密。</w:t>
      </w:r>
    </w:p>
    <w:p w14:paraId="451E2E79" w14:textId="77777777" w:rsidR="003738FA" w:rsidRPr="00C43970" w:rsidRDefault="003738FA">
      <w:pPr>
        <w:pStyle w:val="9"/>
      </w:pPr>
      <w:r w:rsidRPr="00C43970">
        <w:rPr>
          <w:rFonts w:hint="eastAsia"/>
        </w:rPr>
        <w:t>接管時管線應保持水平位置。</w:t>
      </w:r>
    </w:p>
    <w:p w14:paraId="31E9BEC3" w14:textId="77777777" w:rsidR="003738FA" w:rsidRPr="00C43970" w:rsidRDefault="003738FA">
      <w:pPr>
        <w:pStyle w:val="9"/>
      </w:pPr>
      <w:r w:rsidRPr="00C43970">
        <w:rPr>
          <w:rFonts w:hint="eastAsia"/>
        </w:rPr>
        <w:t>將連接之管線維持於定位，至黏劑凝固。</w:t>
      </w:r>
    </w:p>
    <w:p w14:paraId="6F47FA68" w14:textId="77777777" w:rsidR="003738FA" w:rsidRPr="00C43970" w:rsidRDefault="003738FA">
      <w:pPr>
        <w:pStyle w:val="8"/>
      </w:pPr>
      <w:r w:rsidRPr="00C43970">
        <w:rPr>
          <w:rFonts w:hint="eastAsia"/>
        </w:rPr>
        <w:t>管線之安放</w:t>
      </w:r>
    </w:p>
    <w:p w14:paraId="375E5122" w14:textId="77777777" w:rsidR="003738FA" w:rsidRPr="00C43970" w:rsidRDefault="003738FA">
      <w:pPr>
        <w:pStyle w:val="9"/>
      </w:pPr>
      <w:r w:rsidRPr="00C43970">
        <w:rPr>
          <w:rFonts w:hint="eastAsia"/>
        </w:rPr>
        <w:t>依契約圖說安放</w:t>
      </w:r>
      <w:r w:rsidRPr="00C43970">
        <w:rPr>
          <w:rFonts w:hint="eastAsia"/>
        </w:rPr>
        <w:t>[</w:t>
      </w:r>
      <w:r w:rsidRPr="00C43970">
        <w:rPr>
          <w:rFonts w:hint="eastAsia"/>
        </w:rPr>
        <w:t>混凝土墊塊</w:t>
      </w:r>
      <w:r w:rsidRPr="00C43970">
        <w:rPr>
          <w:rFonts w:hint="eastAsia"/>
        </w:rPr>
        <w:t>]</w:t>
      </w:r>
      <w:r w:rsidRPr="00C43970">
        <w:rPr>
          <w:rFonts w:hint="eastAsia"/>
        </w:rPr>
        <w:t>並安放</w:t>
      </w:r>
      <w:r w:rsidRPr="00C43970">
        <w:rPr>
          <w:rFonts w:hint="eastAsia"/>
        </w:rPr>
        <w:t>PVC</w:t>
      </w:r>
      <w:r w:rsidRPr="00C43970">
        <w:rPr>
          <w:rFonts w:hint="eastAsia"/>
        </w:rPr>
        <w:t>管於</w:t>
      </w:r>
      <w:r w:rsidRPr="00C43970">
        <w:rPr>
          <w:rFonts w:hint="eastAsia"/>
        </w:rPr>
        <w:t>[</w:t>
      </w:r>
      <w:r w:rsidRPr="00C43970">
        <w:rPr>
          <w:rFonts w:hint="eastAsia"/>
        </w:rPr>
        <w:t>墊塊</w:t>
      </w:r>
      <w:r w:rsidRPr="00C43970">
        <w:rPr>
          <w:rFonts w:hint="eastAsia"/>
        </w:rPr>
        <w:t>]</w:t>
      </w:r>
      <w:r w:rsidRPr="00C43970">
        <w:rPr>
          <w:rFonts w:hint="eastAsia"/>
        </w:rPr>
        <w:t>上。</w:t>
      </w:r>
    </w:p>
    <w:p w14:paraId="385B47D0" w14:textId="77777777" w:rsidR="003738FA" w:rsidRPr="00C43970" w:rsidRDefault="003738FA">
      <w:pPr>
        <w:pStyle w:val="9"/>
      </w:pPr>
      <w:r w:rsidRPr="00C43970">
        <w:rPr>
          <w:rFonts w:hint="eastAsia"/>
        </w:rPr>
        <w:t>依契約圖說所示排紮鋼筋及澆置混凝土。</w:t>
      </w:r>
    </w:p>
    <w:p w14:paraId="20DED4D3" w14:textId="77777777" w:rsidR="003738FA" w:rsidRPr="00C43970" w:rsidRDefault="003738FA">
      <w:pPr>
        <w:pStyle w:val="9"/>
      </w:pPr>
      <w:r w:rsidRPr="00C43970">
        <w:rPr>
          <w:rFonts w:hint="eastAsia"/>
        </w:rPr>
        <w:t>依契約圖說所示</w:t>
      </w:r>
      <w:r w:rsidRPr="00C43970">
        <w:rPr>
          <w:rFonts w:hint="eastAsia"/>
        </w:rPr>
        <w:t>[</w:t>
      </w:r>
      <w:r w:rsidRPr="00C43970">
        <w:rPr>
          <w:rFonts w:hint="eastAsia"/>
        </w:rPr>
        <w:t>回填砂</w:t>
      </w:r>
      <w:r w:rsidRPr="00C43970">
        <w:rPr>
          <w:rFonts w:hint="eastAsia"/>
        </w:rPr>
        <w:t>]</w:t>
      </w:r>
      <w:r w:rsidRPr="00C43970">
        <w:rPr>
          <w:rFonts w:hint="eastAsia"/>
        </w:rPr>
        <w:t>至所需高程，並於其上安置</w:t>
      </w:r>
      <w:r w:rsidRPr="00C43970">
        <w:rPr>
          <w:rFonts w:hint="eastAsia"/>
        </w:rPr>
        <w:t>[</w:t>
      </w:r>
      <w:r w:rsidRPr="00C43970">
        <w:rPr>
          <w:rFonts w:hint="eastAsia"/>
        </w:rPr>
        <w:t>預鑄混凝土板</w:t>
      </w:r>
      <w:r w:rsidRPr="00C43970">
        <w:rPr>
          <w:rFonts w:hint="eastAsia"/>
        </w:rPr>
        <w:t>]</w:t>
      </w:r>
      <w:r w:rsidRPr="00C43970">
        <w:rPr>
          <w:rFonts w:hint="eastAsia"/>
        </w:rPr>
        <w:t>。</w:t>
      </w:r>
    </w:p>
    <w:p w14:paraId="1F976976" w14:textId="77777777" w:rsidR="003738FA" w:rsidRPr="00C43970" w:rsidRDefault="003738FA">
      <w:pPr>
        <w:pStyle w:val="9"/>
      </w:pPr>
      <w:r w:rsidRPr="00C43970">
        <w:rPr>
          <w:rFonts w:hint="eastAsia"/>
        </w:rPr>
        <w:t>依契約圖說所示之回填高程放置</w:t>
      </w:r>
      <w:r w:rsidRPr="00C43970">
        <w:rPr>
          <w:rFonts w:hint="eastAsia"/>
        </w:rPr>
        <w:t>[</w:t>
      </w:r>
      <w:r w:rsidRPr="00C43970">
        <w:rPr>
          <w:rFonts w:hint="eastAsia"/>
        </w:rPr>
        <w:t>警示帶</w:t>
      </w:r>
      <w:r w:rsidRPr="00C43970">
        <w:rPr>
          <w:rFonts w:hint="eastAsia"/>
        </w:rPr>
        <w:t>]</w:t>
      </w:r>
      <w:r w:rsidRPr="00C43970">
        <w:rPr>
          <w:rFonts w:hint="eastAsia"/>
        </w:rPr>
        <w:t>。</w:t>
      </w:r>
    </w:p>
    <w:p w14:paraId="0EB5A04C" w14:textId="77777777" w:rsidR="003738FA" w:rsidRPr="00C43970" w:rsidRDefault="003738FA">
      <w:pPr>
        <w:pStyle w:val="9"/>
      </w:pPr>
      <w:r w:rsidRPr="00C43970">
        <w:rPr>
          <w:rFonts w:hint="eastAsia"/>
        </w:rPr>
        <w:t>管路試驗應符合圖說之規定。</w:t>
      </w:r>
    </w:p>
    <w:p w14:paraId="68D34193" w14:textId="77777777" w:rsidR="003738FA" w:rsidRPr="00C43970" w:rsidRDefault="003738FA">
      <w:pPr>
        <w:pStyle w:val="6"/>
      </w:pPr>
      <w:r w:rsidRPr="00C43970">
        <w:rPr>
          <w:rFonts w:hint="eastAsia"/>
        </w:rPr>
        <w:t>電氣用鋼管之安裝依第</w:t>
      </w:r>
      <w:r w:rsidRPr="00C43970">
        <w:rPr>
          <w:rFonts w:hint="eastAsia"/>
        </w:rPr>
        <w:t>16</w:t>
      </w:r>
      <w:r w:rsidRPr="00C43970">
        <w:rPr>
          <w:rFonts w:hint="eastAsia"/>
        </w:rPr>
        <w:t>篇之規定。</w:t>
      </w:r>
    </w:p>
    <w:p w14:paraId="0B878690" w14:textId="77777777" w:rsidR="003738FA" w:rsidRPr="00C43970" w:rsidRDefault="003738FA">
      <w:pPr>
        <w:pStyle w:val="6"/>
      </w:pPr>
      <w:r w:rsidRPr="00C43970">
        <w:rPr>
          <w:rFonts w:hint="eastAsia"/>
        </w:rPr>
        <w:t>其他管線之安裝依各章之規定。</w:t>
      </w:r>
    </w:p>
    <w:p w14:paraId="6941F3D7" w14:textId="77777777" w:rsidR="003738FA" w:rsidRPr="00C43970" w:rsidRDefault="003738FA">
      <w:pPr>
        <w:pStyle w:val="5"/>
      </w:pPr>
      <w:r w:rsidRPr="00C43970">
        <w:rPr>
          <w:rFonts w:hint="eastAsia"/>
        </w:rPr>
        <w:t>人孔施工</w:t>
      </w:r>
    </w:p>
    <w:p w14:paraId="22345B6B" w14:textId="77777777" w:rsidR="003738FA" w:rsidRPr="00C43970" w:rsidRDefault="003738FA">
      <w:pPr>
        <w:pStyle w:val="6"/>
      </w:pPr>
      <w:r w:rsidRPr="00C43970">
        <w:rPr>
          <w:rFonts w:hint="eastAsia"/>
        </w:rPr>
        <w:t>開挖及回填應依照契約圖說及「第</w:t>
      </w:r>
      <w:r w:rsidRPr="00C43970">
        <w:rPr>
          <w:rFonts w:hint="eastAsia"/>
        </w:rPr>
        <w:t>02316</w:t>
      </w:r>
      <w:r w:rsidRPr="00C43970">
        <w:rPr>
          <w:rFonts w:hint="eastAsia"/>
        </w:rPr>
        <w:t>章構造物開挖及第</w:t>
      </w:r>
      <w:r w:rsidRPr="00C43970">
        <w:rPr>
          <w:rFonts w:hint="eastAsia"/>
        </w:rPr>
        <w:t>02317</w:t>
      </w:r>
      <w:r w:rsidRPr="00C43970">
        <w:rPr>
          <w:rFonts w:hint="eastAsia"/>
        </w:rPr>
        <w:t>章</w:t>
      </w:r>
      <w:r w:rsidRPr="00C43970">
        <w:rPr>
          <w:rFonts w:hint="eastAsia"/>
        </w:rPr>
        <w:t>--</w:t>
      </w:r>
      <w:r w:rsidRPr="00C43970">
        <w:rPr>
          <w:rFonts w:hint="eastAsia"/>
        </w:rPr>
        <w:t>構造物回填」之規定。</w:t>
      </w:r>
    </w:p>
    <w:p w14:paraId="4DA3E951" w14:textId="77777777" w:rsidR="003738FA" w:rsidRPr="00C43970" w:rsidRDefault="003738FA">
      <w:pPr>
        <w:pStyle w:val="6"/>
      </w:pPr>
      <w:r w:rsidRPr="00C43970">
        <w:rPr>
          <w:rFonts w:hint="eastAsia"/>
        </w:rPr>
        <w:t>開挖支撐系統應依照「第</w:t>
      </w:r>
      <w:r w:rsidRPr="00C43970">
        <w:rPr>
          <w:rFonts w:hint="eastAsia"/>
        </w:rPr>
        <w:t>02256</w:t>
      </w:r>
      <w:r w:rsidRPr="00C43970">
        <w:rPr>
          <w:rFonts w:hint="eastAsia"/>
        </w:rPr>
        <w:t>章</w:t>
      </w:r>
      <w:r w:rsidRPr="00C43970">
        <w:rPr>
          <w:rFonts w:hint="eastAsia"/>
        </w:rPr>
        <w:t>--</w:t>
      </w:r>
      <w:r w:rsidRPr="00C43970">
        <w:rPr>
          <w:rFonts w:hint="eastAsia"/>
        </w:rPr>
        <w:t>臨時擋土支撐工法」之規定。</w:t>
      </w:r>
    </w:p>
    <w:p w14:paraId="243AB347" w14:textId="77777777" w:rsidR="003738FA" w:rsidRPr="00C43970" w:rsidRDefault="003738FA">
      <w:pPr>
        <w:pStyle w:val="6"/>
      </w:pPr>
      <w:r w:rsidRPr="00C43970">
        <w:rPr>
          <w:rFonts w:hint="eastAsia"/>
        </w:rPr>
        <w:t>模板、鋼筋及場鑄混凝土應依照契約圖說及規範「第</w:t>
      </w:r>
      <w:r w:rsidRPr="00C43970">
        <w:rPr>
          <w:rFonts w:hint="eastAsia"/>
        </w:rPr>
        <w:t>03110</w:t>
      </w:r>
      <w:r w:rsidRPr="00C43970">
        <w:rPr>
          <w:rFonts w:hint="eastAsia"/>
        </w:rPr>
        <w:t>章</w:t>
      </w:r>
      <w:r w:rsidRPr="00C43970">
        <w:rPr>
          <w:rFonts w:hint="eastAsia"/>
        </w:rPr>
        <w:t>--</w:t>
      </w:r>
      <w:r w:rsidRPr="00C43970">
        <w:rPr>
          <w:rFonts w:hint="eastAsia"/>
        </w:rPr>
        <w:t>場鑄結構混凝土用模板」、「第</w:t>
      </w:r>
      <w:r w:rsidRPr="00C43970">
        <w:rPr>
          <w:rFonts w:hint="eastAsia"/>
        </w:rPr>
        <w:t>03210</w:t>
      </w:r>
      <w:r w:rsidRPr="00C43970">
        <w:rPr>
          <w:rFonts w:hint="eastAsia"/>
        </w:rPr>
        <w:t>章</w:t>
      </w:r>
      <w:r w:rsidRPr="00C43970">
        <w:rPr>
          <w:rFonts w:hint="eastAsia"/>
        </w:rPr>
        <w:t>--</w:t>
      </w:r>
      <w:r w:rsidRPr="00C43970">
        <w:rPr>
          <w:rFonts w:hint="eastAsia"/>
        </w:rPr>
        <w:t>鋼筋」、「第</w:t>
      </w:r>
      <w:r w:rsidRPr="00C43970">
        <w:rPr>
          <w:rFonts w:hint="eastAsia"/>
        </w:rPr>
        <w:t>03050</w:t>
      </w:r>
      <w:r w:rsidRPr="00C43970">
        <w:rPr>
          <w:rFonts w:hint="eastAsia"/>
        </w:rPr>
        <w:t>章</w:t>
      </w:r>
      <w:r w:rsidRPr="00C43970">
        <w:rPr>
          <w:rFonts w:hint="eastAsia"/>
        </w:rPr>
        <w:t>--</w:t>
      </w:r>
      <w:r w:rsidRPr="00C43970">
        <w:rPr>
          <w:rFonts w:hint="eastAsia"/>
        </w:rPr>
        <w:t>混凝土基本材料及</w:t>
      </w:r>
      <w:r w:rsidRPr="00C43970">
        <w:rPr>
          <w:rFonts w:hint="eastAsia"/>
        </w:rPr>
        <w:lastRenderedPageBreak/>
        <w:t>施工方法」、「第</w:t>
      </w:r>
      <w:r w:rsidRPr="00C43970">
        <w:rPr>
          <w:rFonts w:hint="eastAsia"/>
        </w:rPr>
        <w:t>03310</w:t>
      </w:r>
      <w:r w:rsidRPr="00C43970">
        <w:rPr>
          <w:rFonts w:hint="eastAsia"/>
        </w:rPr>
        <w:t>章</w:t>
      </w:r>
      <w:r w:rsidRPr="00C43970">
        <w:rPr>
          <w:rFonts w:hint="eastAsia"/>
        </w:rPr>
        <w:t>--</w:t>
      </w:r>
      <w:r w:rsidRPr="00C43970">
        <w:rPr>
          <w:rFonts w:hint="eastAsia"/>
        </w:rPr>
        <w:t>結構用混凝土」之規定。</w:t>
      </w:r>
    </w:p>
    <w:p w14:paraId="7AFC5F04" w14:textId="77777777" w:rsidR="003738FA" w:rsidRPr="00C43970" w:rsidRDefault="003738FA">
      <w:pPr>
        <w:pStyle w:val="6"/>
      </w:pPr>
      <w:r w:rsidRPr="00C43970">
        <w:rPr>
          <w:rFonts w:hint="eastAsia"/>
        </w:rPr>
        <w:t>依圖說所示安置埋設物。</w:t>
      </w:r>
    </w:p>
    <w:p w14:paraId="3ED60D72" w14:textId="77777777" w:rsidR="003738FA" w:rsidRPr="00C43970" w:rsidRDefault="003738FA">
      <w:pPr>
        <w:pStyle w:val="6"/>
      </w:pPr>
      <w:r w:rsidRPr="00C43970">
        <w:rPr>
          <w:rFonts w:hint="eastAsia"/>
        </w:rPr>
        <w:t>頂板混凝土於澆置後</w:t>
      </w:r>
      <w:r w:rsidRPr="00C43970">
        <w:rPr>
          <w:rFonts w:hint="eastAsia"/>
          <w:u w:val="single"/>
        </w:rPr>
        <w:t>應依照規範「第</w:t>
      </w:r>
      <w:r w:rsidRPr="00C43970">
        <w:rPr>
          <w:rFonts w:hint="eastAsia"/>
          <w:u w:val="single"/>
        </w:rPr>
        <w:t>03110</w:t>
      </w:r>
      <w:r w:rsidRPr="00C43970">
        <w:rPr>
          <w:rFonts w:hint="eastAsia"/>
          <w:u w:val="single"/>
        </w:rPr>
        <w:t>章</w:t>
      </w:r>
      <w:r w:rsidRPr="00C43970">
        <w:rPr>
          <w:rFonts w:hint="eastAsia"/>
          <w:u w:val="single"/>
        </w:rPr>
        <w:t>--</w:t>
      </w:r>
      <w:r w:rsidRPr="00C43970">
        <w:rPr>
          <w:rFonts w:hint="eastAsia"/>
          <w:u w:val="single"/>
        </w:rPr>
        <w:t>場鑄結構混凝土用模板」於</w:t>
      </w:r>
      <w:r w:rsidRPr="00C43970">
        <w:rPr>
          <w:u w:val="single"/>
        </w:rPr>
        <w:t>模板之拆除時間</w:t>
      </w:r>
      <w:r w:rsidRPr="00C43970">
        <w:rPr>
          <w:rFonts w:hint="eastAsia"/>
        </w:rPr>
        <w:t>內不得安裝人孔蓋，且於此期間內應避免承受任何載重。</w:t>
      </w:r>
    </w:p>
    <w:p w14:paraId="34CEA4F5" w14:textId="77777777" w:rsidR="003738FA" w:rsidRPr="00C43970" w:rsidRDefault="003738FA">
      <w:pPr>
        <w:pStyle w:val="6"/>
      </w:pPr>
      <w:r w:rsidRPr="00C43970">
        <w:rPr>
          <w:rFonts w:hint="eastAsia"/>
        </w:rPr>
        <w:t>清除人孔內部及管路連接處之雜物。</w:t>
      </w:r>
    </w:p>
    <w:p w14:paraId="769B1CF9" w14:textId="77777777" w:rsidR="003738FA" w:rsidRPr="00C43970" w:rsidRDefault="003738FA">
      <w:pPr>
        <w:pStyle w:val="5"/>
      </w:pPr>
      <w:r w:rsidRPr="00C43970">
        <w:rPr>
          <w:rFonts w:hint="eastAsia"/>
        </w:rPr>
        <w:t>相關工作</w:t>
      </w:r>
    </w:p>
    <w:p w14:paraId="37B371B8" w14:textId="77777777" w:rsidR="003738FA" w:rsidRPr="00C43970" w:rsidRDefault="003738FA">
      <w:pPr>
        <w:pStyle w:val="6"/>
      </w:pPr>
      <w:r w:rsidRPr="00C43970">
        <w:rPr>
          <w:rFonts w:hint="eastAsia"/>
        </w:rPr>
        <w:t>乙方應依規範及適用之契約規定完成公共管線施工所需之相關工程如道路臨時改道、人行道、交通改道及受影響設施之永久復舊。乙方應提供通行道路供公共管線單位進出工地，並採合作態度以利工程之進行。</w:t>
      </w:r>
    </w:p>
    <w:p w14:paraId="7A1E8405" w14:textId="77777777" w:rsidR="003738FA" w:rsidRPr="00C43970" w:rsidRDefault="003738FA">
      <w:pPr>
        <w:pStyle w:val="6"/>
      </w:pPr>
      <w:r w:rsidRPr="00C43970">
        <w:rPr>
          <w:rFonts w:hint="eastAsia"/>
        </w:rPr>
        <w:t>除特別指定需就地棄置及公共管線單位認為可回收之任何管線外，乙方應依圖說或指示拆除及運棄公共管線及相關構造物。</w:t>
      </w:r>
    </w:p>
    <w:p w14:paraId="7FBBAE65" w14:textId="77777777" w:rsidR="003738FA" w:rsidRPr="00C43970" w:rsidRDefault="003738FA">
      <w:pPr>
        <w:pStyle w:val="4"/>
      </w:pPr>
      <w:r w:rsidRPr="00C43970">
        <w:rPr>
          <w:rFonts w:hint="eastAsia"/>
        </w:rPr>
        <w:t>檢驗</w:t>
      </w:r>
    </w:p>
    <w:p w14:paraId="5E1E5F30" w14:textId="77777777" w:rsidR="003738FA" w:rsidRPr="00C43970" w:rsidRDefault="003738FA">
      <w:pPr>
        <w:pStyle w:val="a6"/>
      </w:pPr>
      <w:r w:rsidRPr="00C43970">
        <w:rPr>
          <w:rFonts w:hint="eastAsia"/>
        </w:rPr>
        <w:t>(</w:t>
      </w:r>
      <w:r w:rsidRPr="00C43970">
        <w:rPr>
          <w:rFonts w:hint="eastAsia"/>
        </w:rPr>
        <w:t>空白</w:t>
      </w:r>
      <w:r w:rsidRPr="00C43970">
        <w:rPr>
          <w:rFonts w:hint="eastAsia"/>
        </w:rPr>
        <w:t>)</w:t>
      </w:r>
    </w:p>
    <w:p w14:paraId="4E369013" w14:textId="77777777" w:rsidR="003738FA" w:rsidRPr="00C43970" w:rsidRDefault="003738FA">
      <w:pPr>
        <w:pStyle w:val="3"/>
      </w:pPr>
      <w:r w:rsidRPr="00C43970">
        <w:rPr>
          <w:rFonts w:hint="eastAsia"/>
        </w:rPr>
        <w:t>計量與計價</w:t>
      </w:r>
    </w:p>
    <w:p w14:paraId="1E42085D" w14:textId="77777777" w:rsidR="003738FA" w:rsidRPr="00C43970" w:rsidRDefault="003738FA">
      <w:pPr>
        <w:pStyle w:val="4"/>
      </w:pPr>
      <w:r w:rsidRPr="00C43970">
        <w:rPr>
          <w:rFonts w:hint="eastAsia"/>
        </w:rPr>
        <w:t>計量</w:t>
      </w:r>
    </w:p>
    <w:p w14:paraId="66479AFE" w14:textId="460465AA" w:rsidR="003738FA" w:rsidRPr="00C43970" w:rsidRDefault="003738FA">
      <w:pPr>
        <w:pStyle w:val="5"/>
      </w:pPr>
      <w:r w:rsidRPr="00C43970">
        <w:rPr>
          <w:rFonts w:hint="eastAsia"/>
        </w:rPr>
        <w:t>依契約詳細價目表【公共管線系統之保護</w:t>
      </w:r>
      <w:r w:rsidR="00DC6301" w:rsidRPr="00DC6301">
        <w:rPr>
          <w:rFonts w:hint="eastAsia"/>
          <w:color w:val="0000FF"/>
        </w:rPr>
        <w:t>，含吊裝</w:t>
      </w:r>
      <w:r w:rsidRPr="00C43970">
        <w:rPr>
          <w:rFonts w:hint="eastAsia"/>
        </w:rPr>
        <w:t>】項目，以</w:t>
      </w:r>
      <w:r w:rsidR="00A83B95" w:rsidRPr="00C43970">
        <w:rPr>
          <w:rFonts w:ascii="標楷體" w:hAnsi="標楷體" w:hint="eastAsia"/>
        </w:rPr>
        <w:t>【</w:t>
      </w:r>
      <w:r w:rsidRPr="00C43970">
        <w:rPr>
          <w:rFonts w:hint="eastAsia"/>
        </w:rPr>
        <w:t>一式</w:t>
      </w:r>
      <w:r w:rsidR="00A83B95" w:rsidRPr="00C43970">
        <w:rPr>
          <w:rFonts w:ascii="標楷體" w:hAnsi="標楷體" w:hint="eastAsia"/>
        </w:rPr>
        <w:t>】</w:t>
      </w:r>
      <w:r w:rsidRPr="00C43970">
        <w:rPr>
          <w:rFonts w:hint="eastAsia"/>
        </w:rPr>
        <w:t>計量。</w:t>
      </w:r>
    </w:p>
    <w:p w14:paraId="6411FFDA" w14:textId="77777777" w:rsidR="0030510D" w:rsidRPr="00C43970" w:rsidRDefault="0030510D" w:rsidP="00771342">
      <w:pPr>
        <w:pStyle w:val="5"/>
      </w:pPr>
      <w:r w:rsidRPr="00C43970">
        <w:rPr>
          <w:rFonts w:hint="eastAsia"/>
        </w:rPr>
        <w:t>因施工需要所損害之用戶自來水錶箱</w:t>
      </w:r>
      <w:r w:rsidR="00F21FD4" w:rsidRPr="00C43970">
        <w:rPr>
          <w:rFonts w:hint="eastAsia"/>
        </w:rPr>
        <w:t>，不論尺寸大小</w:t>
      </w:r>
      <w:r w:rsidRPr="00C43970">
        <w:rPr>
          <w:rFonts w:hint="eastAsia"/>
        </w:rPr>
        <w:t>，按契約</w:t>
      </w:r>
      <w:r w:rsidR="00771342" w:rsidRPr="00C43970">
        <w:rPr>
          <w:rFonts w:hint="eastAsia"/>
        </w:rPr>
        <w:t>【</w:t>
      </w:r>
      <w:r w:rsidR="00771342" w:rsidRPr="00C43970">
        <w:rPr>
          <w:rFonts w:hint="eastAsia"/>
          <w:szCs w:val="24"/>
        </w:rPr>
        <w:t>用戶自來水錶箱修復</w:t>
      </w:r>
      <w:r w:rsidR="00771342" w:rsidRPr="00C43970">
        <w:rPr>
          <w:rFonts w:hint="eastAsia"/>
        </w:rPr>
        <w:t>】</w:t>
      </w:r>
      <w:r w:rsidRPr="00C43970">
        <w:rPr>
          <w:rFonts w:hint="eastAsia"/>
        </w:rPr>
        <w:t>以【組】為計量標準，依實作之數量計量。</w:t>
      </w:r>
      <w:r w:rsidR="00F21FD4" w:rsidRPr="00C43970">
        <w:rPr>
          <w:rFonts w:hint="eastAsia"/>
        </w:rPr>
        <w:t>本項工作以舊式</w:t>
      </w:r>
      <w:r w:rsidR="00F21FD4" w:rsidRPr="00C43970">
        <w:rPr>
          <w:rFonts w:hint="eastAsia"/>
        </w:rPr>
        <w:t>PC</w:t>
      </w:r>
      <w:r w:rsidR="00F21FD4" w:rsidRPr="00C43970">
        <w:rPr>
          <w:rFonts w:hint="eastAsia"/>
        </w:rPr>
        <w:t>箱為原則，若有特殊情形以會勘認定。</w:t>
      </w:r>
    </w:p>
    <w:p w14:paraId="21913885" w14:textId="77777777" w:rsidR="003738FA" w:rsidRPr="00C43970" w:rsidRDefault="003738FA"/>
    <w:p w14:paraId="5B32167D" w14:textId="77777777" w:rsidR="003738FA" w:rsidRPr="00C43970" w:rsidRDefault="003738FA">
      <w:pPr>
        <w:pStyle w:val="4"/>
      </w:pPr>
      <w:r w:rsidRPr="00C43970">
        <w:rPr>
          <w:rFonts w:hint="eastAsia"/>
        </w:rPr>
        <w:t>計價</w:t>
      </w:r>
    </w:p>
    <w:p w14:paraId="2B95A0E3" w14:textId="21A1259C" w:rsidR="003738FA" w:rsidRPr="00C43970" w:rsidRDefault="003738FA">
      <w:pPr>
        <w:pStyle w:val="5"/>
      </w:pPr>
      <w:r w:rsidRPr="00C43970">
        <w:rPr>
          <w:rFonts w:hint="eastAsia"/>
        </w:rPr>
        <w:t>依契約詳細價目表【公共管線系統之保護</w:t>
      </w:r>
      <w:r w:rsidR="00DC6301" w:rsidRPr="00DC6301">
        <w:rPr>
          <w:rFonts w:hint="eastAsia"/>
          <w:color w:val="0000FF"/>
        </w:rPr>
        <w:t>，含吊裝</w:t>
      </w:r>
      <w:r w:rsidRPr="00C43970">
        <w:rPr>
          <w:rFonts w:hint="eastAsia"/>
        </w:rPr>
        <w:t>】項目，以</w:t>
      </w:r>
      <w:r w:rsidR="00A83B95" w:rsidRPr="00C43970">
        <w:rPr>
          <w:rFonts w:ascii="標楷體" w:hAnsi="標楷體" w:hint="eastAsia"/>
        </w:rPr>
        <w:t>【</w:t>
      </w:r>
      <w:r w:rsidRPr="00C43970">
        <w:rPr>
          <w:rFonts w:hint="eastAsia"/>
        </w:rPr>
        <w:t>一式</w:t>
      </w:r>
      <w:r w:rsidR="00A83B95" w:rsidRPr="00C43970">
        <w:rPr>
          <w:rFonts w:ascii="標楷體" w:hAnsi="標楷體" w:hint="eastAsia"/>
        </w:rPr>
        <w:t>】</w:t>
      </w:r>
      <w:r w:rsidRPr="00C43970">
        <w:rPr>
          <w:rFonts w:hint="eastAsia"/>
        </w:rPr>
        <w:t>計價。</w:t>
      </w:r>
    </w:p>
    <w:p w14:paraId="2649F863" w14:textId="77777777" w:rsidR="003738FA" w:rsidRPr="00C43970" w:rsidRDefault="003738FA" w:rsidP="00771342">
      <w:pPr>
        <w:pStyle w:val="6"/>
        <w:spacing w:line="340" w:lineRule="exact"/>
        <w:rPr>
          <w:u w:val="single"/>
        </w:rPr>
      </w:pPr>
      <w:r w:rsidRPr="00C43970">
        <w:rPr>
          <w:rFonts w:hint="eastAsia"/>
          <w:u w:val="single"/>
        </w:rPr>
        <w:t>包含施工沿線鄰近橋樑及其他地上、下物設施在內，乙方應視現場實況採取適當保護措施，並於施工中隨時觀察鄰近管線及地上、下物安全，其所需一切人員、材料、機具、便道等及其他為完成本項工作所需之一切費用。</w:t>
      </w:r>
    </w:p>
    <w:p w14:paraId="7ECAB239" w14:textId="77777777" w:rsidR="003738FA" w:rsidRPr="00C43970" w:rsidRDefault="003738FA" w:rsidP="00771342">
      <w:pPr>
        <w:pStyle w:val="6"/>
        <w:spacing w:line="340" w:lineRule="exact"/>
        <w:rPr>
          <w:u w:val="single"/>
        </w:rPr>
      </w:pPr>
      <w:r w:rsidRPr="00C43970">
        <w:rPr>
          <w:rFonts w:hint="eastAsia"/>
          <w:u w:val="single"/>
        </w:rPr>
        <w:t>管線必須經過之橋樑、護坡等所需施工費及復原費等及其他為完成本項工作所需之一切費用。</w:t>
      </w:r>
    </w:p>
    <w:p w14:paraId="412420C1" w14:textId="77777777" w:rsidR="003738FA" w:rsidRPr="00ED072B" w:rsidRDefault="003738FA" w:rsidP="00771342">
      <w:pPr>
        <w:pStyle w:val="6"/>
        <w:spacing w:line="340" w:lineRule="exact"/>
        <w:rPr>
          <w:u w:val="single"/>
        </w:rPr>
      </w:pPr>
      <w:r w:rsidRPr="00C43970">
        <w:rPr>
          <w:rFonts w:hint="eastAsia"/>
          <w:u w:val="single"/>
        </w:rPr>
        <w:t>因施工需要或施工位置調整所必須破壞或損害之現有任何地上、下公共設施其使用機能，如人行道、界石、行道樹、分隔島及其它構造物等</w:t>
      </w:r>
      <w:r w:rsidR="00C74900">
        <w:rPr>
          <w:rFonts w:hint="eastAsia"/>
          <w:u w:val="single"/>
        </w:rPr>
        <w:t>，</w:t>
      </w:r>
      <w:r w:rsidR="00C74900" w:rsidRPr="00ED072B">
        <w:rPr>
          <w:rFonts w:hint="eastAsia"/>
          <w:u w:val="single"/>
        </w:rPr>
        <w:t>以及依寬頻管道、交通號誌管線</w:t>
      </w:r>
      <w:r w:rsidR="00BD4FD7" w:rsidRPr="00ED072B">
        <w:rPr>
          <w:rFonts w:hint="eastAsia"/>
          <w:u w:val="single"/>
        </w:rPr>
        <w:t>、電力電信</w:t>
      </w:r>
      <w:r w:rsidR="00C74900" w:rsidRPr="00ED072B">
        <w:rPr>
          <w:rFonts w:hint="eastAsia"/>
          <w:u w:val="single"/>
        </w:rPr>
        <w:t>之管理單位要求由本工程自行辦理遷移修復作業</w:t>
      </w:r>
      <w:r w:rsidR="00BD4FD7" w:rsidRPr="00ED072B">
        <w:rPr>
          <w:rFonts w:hint="eastAsia"/>
          <w:u w:val="single"/>
        </w:rPr>
        <w:t>或提供保護材料等</w:t>
      </w:r>
      <w:r w:rsidRPr="00ED072B">
        <w:rPr>
          <w:rFonts w:hint="eastAsia"/>
          <w:u w:val="single"/>
        </w:rPr>
        <w:t>，應於施工完成後，依原設施位置及標準恢復其使用機能等及其他為完成本項工作所需之一切費用。</w:t>
      </w:r>
    </w:p>
    <w:p w14:paraId="22096342" w14:textId="77777777" w:rsidR="00EC471B" w:rsidRDefault="00EC471B" w:rsidP="00EC471B">
      <w:pPr>
        <w:pStyle w:val="6"/>
        <w:spacing w:line="340" w:lineRule="exact"/>
        <w:rPr>
          <w:u w:val="single"/>
        </w:rPr>
      </w:pPr>
      <w:r w:rsidRPr="00ED072B">
        <w:rPr>
          <w:rFonts w:hint="eastAsia"/>
          <w:u w:val="single"/>
        </w:rPr>
        <w:t>為工作井立坑過程中可能須敲除排水溝</w:t>
      </w:r>
      <w:r w:rsidR="00C25406" w:rsidRPr="00ED072B">
        <w:rPr>
          <w:rFonts w:hint="eastAsia"/>
          <w:u w:val="single"/>
        </w:rPr>
        <w:t>或</w:t>
      </w:r>
      <w:r w:rsidRPr="00ED072B">
        <w:rPr>
          <w:rFonts w:hint="eastAsia"/>
          <w:u w:val="single"/>
        </w:rPr>
        <w:t>雨水箱涵，經會勘屬實者，其費</w:t>
      </w:r>
      <w:r w:rsidRPr="00C43970">
        <w:rPr>
          <w:rFonts w:hint="eastAsia"/>
          <w:u w:val="single"/>
        </w:rPr>
        <w:t>用得依規定程序檢討辦理。</w:t>
      </w:r>
    </w:p>
    <w:p w14:paraId="5D3197F7" w14:textId="77777777" w:rsidR="0030510D" w:rsidRPr="00C43970" w:rsidRDefault="0030510D" w:rsidP="0030510D">
      <w:pPr>
        <w:pStyle w:val="5"/>
        <w:rPr>
          <w:szCs w:val="24"/>
        </w:rPr>
      </w:pPr>
      <w:r w:rsidRPr="00C43970">
        <w:rPr>
          <w:rFonts w:hint="eastAsia"/>
          <w:szCs w:val="24"/>
        </w:rPr>
        <w:t>所損害之用戶自來水錶</w:t>
      </w:r>
      <w:r w:rsidR="00A446DB" w:rsidRPr="00C43970">
        <w:rPr>
          <w:rFonts w:hint="eastAsia"/>
          <w:szCs w:val="24"/>
        </w:rPr>
        <w:t>箱</w:t>
      </w:r>
      <w:r w:rsidRPr="00C43970">
        <w:rPr>
          <w:rFonts w:hint="eastAsia"/>
          <w:szCs w:val="24"/>
        </w:rPr>
        <w:t>，</w:t>
      </w:r>
      <w:r w:rsidR="00771342" w:rsidRPr="00C43970">
        <w:rPr>
          <w:rFonts w:hint="eastAsia"/>
        </w:rPr>
        <w:t>按契約【</w:t>
      </w:r>
      <w:r w:rsidR="00771342" w:rsidRPr="00C43970">
        <w:rPr>
          <w:rFonts w:hint="eastAsia"/>
          <w:szCs w:val="24"/>
        </w:rPr>
        <w:t>用戶自來水錶箱修復</w:t>
      </w:r>
      <w:r w:rsidR="00771342" w:rsidRPr="00C43970">
        <w:rPr>
          <w:rFonts w:hint="eastAsia"/>
        </w:rPr>
        <w:t>】</w:t>
      </w:r>
      <w:r w:rsidRPr="00C43970">
        <w:rPr>
          <w:rFonts w:hint="eastAsia"/>
          <w:szCs w:val="24"/>
        </w:rPr>
        <w:t>以【組】乘以契約單價計價，契約單價包括舊有自來水管及框蓋更新，其框內</w:t>
      </w:r>
      <w:r w:rsidRPr="00C43970">
        <w:rPr>
          <w:rFonts w:hint="eastAsia"/>
          <w:szCs w:val="24"/>
        </w:rPr>
        <w:t>PC</w:t>
      </w:r>
      <w:r w:rsidRPr="00C43970">
        <w:rPr>
          <w:rFonts w:hint="eastAsia"/>
          <w:szCs w:val="24"/>
        </w:rPr>
        <w:t>必須平整，不得積水，且依台灣自來水公司之規定要求等及其他為完成本項工作所需之一切</w:t>
      </w:r>
      <w:r w:rsidRPr="00C43970">
        <w:rPr>
          <w:rFonts w:hint="eastAsia"/>
          <w:szCs w:val="24"/>
        </w:rPr>
        <w:lastRenderedPageBreak/>
        <w:t>費用。</w:t>
      </w:r>
    </w:p>
    <w:p w14:paraId="529FD963" w14:textId="77777777" w:rsidR="003738FA" w:rsidRPr="00C43970" w:rsidRDefault="003738FA">
      <w:pPr>
        <w:pStyle w:val="5"/>
      </w:pPr>
      <w:r w:rsidRPr="00C43970">
        <w:rPr>
          <w:rFonts w:hint="eastAsia"/>
        </w:rPr>
        <w:t>單價包括所有人工、材料、工具、機具、設備、運輸及其他為完成本工作所必需之費用在內。</w:t>
      </w:r>
    </w:p>
    <w:p w14:paraId="59639211" w14:textId="77777777" w:rsidR="003738FA" w:rsidRPr="00C43970" w:rsidRDefault="003738FA">
      <w:pPr>
        <w:pStyle w:val="5"/>
      </w:pPr>
      <w:r w:rsidRPr="00C43970">
        <w:rPr>
          <w:rFonts w:hint="eastAsia"/>
        </w:rPr>
        <w:t>經核准之工作圖中，若為乙方便利而設之臨時設施，乙方應提供必要之材料及執行必要之工作。此工作之一切費用應由乙方負擔。</w:t>
      </w:r>
    </w:p>
    <w:p w14:paraId="5BE76D9E" w14:textId="77777777" w:rsidR="003738FA" w:rsidRPr="00C43970" w:rsidRDefault="003738FA">
      <w:pPr>
        <w:pStyle w:val="ae"/>
      </w:pPr>
      <w:r w:rsidRPr="00C43970">
        <w:rPr>
          <w:rFonts w:hint="eastAsia"/>
        </w:rPr>
        <w:t>〈本章結束〉</w:t>
      </w:r>
    </w:p>
    <w:sectPr w:rsidR="003738FA" w:rsidRPr="00C43970">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9842B" w14:textId="77777777" w:rsidR="00205A50" w:rsidRDefault="00205A50">
      <w:r>
        <w:separator/>
      </w:r>
    </w:p>
  </w:endnote>
  <w:endnote w:type="continuationSeparator" w:id="0">
    <w:p w14:paraId="42E90837" w14:textId="77777777" w:rsidR="00205A50" w:rsidRDefault="00205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74FB7" w14:textId="77777777" w:rsidR="00A446DB" w:rsidRDefault="00A446DB">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7449E4B6" w14:textId="77777777" w:rsidR="00A446DB" w:rsidRDefault="00A446D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1866" w14:textId="0BA5AAE1" w:rsidR="00A446DB" w:rsidRDefault="00A446DB">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E62B53">
      <w:rPr>
        <w:rStyle w:val="ab"/>
        <w:noProof/>
      </w:rPr>
      <w:t>02252-6</w:t>
    </w:r>
    <w:r>
      <w:rPr>
        <w:rStyle w:val="ab"/>
      </w:rPr>
      <w:fldChar w:fldCharType="end"/>
    </w:r>
  </w:p>
  <w:p w14:paraId="3205E250" w14:textId="504DA2F5" w:rsidR="00A446DB" w:rsidRDefault="00A446DB" w:rsidP="005D294E">
    <w:pPr>
      <w:pStyle w:val="a9"/>
      <w:tabs>
        <w:tab w:val="right" w:pos="8052"/>
      </w:tabs>
      <w:rPr>
        <w:sz w:val="24"/>
      </w:rPr>
    </w:pPr>
    <w:r>
      <w:rPr>
        <w:rFonts w:hint="eastAsia"/>
      </w:rPr>
      <w:tab/>
    </w:r>
    <w:r w:rsidR="005D294E" w:rsidRPr="005D294E">
      <w:t>v2.1-WRB,KCG_1</w:t>
    </w:r>
    <w:r w:rsidR="00824569">
      <w:t>1</w:t>
    </w:r>
    <w:r w:rsidR="001364CB">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4D537" w14:textId="77777777" w:rsidR="00205A50" w:rsidRDefault="00205A50">
      <w:r>
        <w:separator/>
      </w:r>
    </w:p>
  </w:footnote>
  <w:footnote w:type="continuationSeparator" w:id="0">
    <w:p w14:paraId="7DEE4FDA" w14:textId="77777777" w:rsidR="00205A50" w:rsidRDefault="00205A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 w15:restartNumberingAfterBreak="0">
    <w:nsid w:val="1BB82400"/>
    <w:multiLevelType w:val="multilevel"/>
    <w:tmpl w:val="A75E3072"/>
    <w:lvl w:ilvl="0">
      <w:start w:val="2"/>
      <w:numFmt w:val="decimalZero"/>
      <w:suff w:val="space"/>
      <w:lvlText w:val="%1"/>
      <w:lvlJc w:val="left"/>
      <w:pPr>
        <w:ind w:left="-1" w:firstLine="0"/>
      </w:pPr>
      <w:rPr>
        <w:rFonts w:hint="default"/>
      </w:rPr>
    </w:lvl>
    <w:lvl w:ilvl="1">
      <w:start w:val="252"/>
      <w:numFmt w:val="decimalZero"/>
      <w:suff w:val="space"/>
      <w:lvlText w:val="第%1%2章"/>
      <w:lvlJc w:val="left"/>
      <w:pPr>
        <w:ind w:left="799" w:hanging="800"/>
      </w:pPr>
      <w:rPr>
        <w:rFonts w:hint="default"/>
      </w:rPr>
    </w:lvl>
    <w:lvl w:ilvl="2">
      <w:start w:val="1"/>
      <w:numFmt w:val="decimal"/>
      <w:suff w:val="nothing"/>
      <w:lvlText w:val="%3.      "/>
      <w:lvlJc w:val="left"/>
      <w:pPr>
        <w:ind w:left="799" w:hanging="800"/>
      </w:pPr>
      <w:rPr>
        <w:rFonts w:hint="eastAsia"/>
      </w:rPr>
    </w:lvl>
    <w:lvl w:ilvl="3">
      <w:start w:val="1"/>
      <w:numFmt w:val="decimal"/>
      <w:suff w:val="nothing"/>
      <w:lvlText w:val="%3.%4     "/>
      <w:lvlJc w:val="left"/>
      <w:pPr>
        <w:ind w:left="799" w:hanging="800"/>
      </w:pPr>
      <w:rPr>
        <w:rFonts w:hint="eastAsia"/>
      </w:rPr>
    </w:lvl>
    <w:lvl w:ilvl="4">
      <w:start w:val="1"/>
      <w:numFmt w:val="decimal"/>
      <w:suff w:val="nothing"/>
      <w:lvlText w:val="%3.%4.%5   "/>
      <w:lvlJc w:val="left"/>
      <w:pPr>
        <w:ind w:left="799" w:hanging="800"/>
      </w:pPr>
      <w:rPr>
        <w:rFonts w:hint="eastAsia"/>
      </w:rPr>
    </w:lvl>
    <w:lvl w:ilvl="5">
      <w:start w:val="1"/>
      <w:numFmt w:val="decimal"/>
      <w:suff w:val="nothing"/>
      <w:lvlText w:val="（%6） "/>
      <w:lvlJc w:val="left"/>
      <w:pPr>
        <w:ind w:left="1396" w:hanging="600"/>
      </w:pPr>
      <w:rPr>
        <w:rFonts w:hint="eastAsia"/>
      </w:rPr>
    </w:lvl>
    <w:lvl w:ilvl="6">
      <w:start w:val="1"/>
      <w:numFmt w:val="decimal"/>
      <w:suff w:val="nothing"/>
      <w:lvlText w:val="（%7） "/>
      <w:lvlJc w:val="left"/>
      <w:pPr>
        <w:ind w:left="3400" w:hanging="2600"/>
      </w:pPr>
      <w:rPr>
        <w:rFonts w:hint="eastAsia"/>
      </w:rPr>
    </w:lvl>
    <w:lvl w:ilvl="7">
      <w:start w:val="1"/>
      <w:numFmt w:val="upperLetter"/>
      <w:suff w:val="nothing"/>
      <w:lvlText w:val="%8、 "/>
      <w:lvlJc w:val="left"/>
      <w:pPr>
        <w:ind w:left="1799" w:hanging="400"/>
      </w:pPr>
      <w:rPr>
        <w:rFonts w:hint="eastAsia"/>
      </w:rPr>
    </w:lvl>
    <w:lvl w:ilvl="8">
      <w:start w:val="1"/>
      <w:numFmt w:val="upperLetter"/>
      <w:suff w:val="nothing"/>
      <w:lvlText w:val="（%9） "/>
      <w:lvlJc w:val="left"/>
      <w:pPr>
        <w:ind w:left="2399" w:hanging="600"/>
      </w:pPr>
      <w:rPr>
        <w:rFonts w:hint="eastAsia"/>
      </w:rPr>
    </w:lvl>
  </w:abstractNum>
  <w:abstractNum w:abstractNumId="3" w15:restartNumberingAfterBreak="0">
    <w:nsid w:val="26DC76D7"/>
    <w:multiLevelType w:val="hybridMultilevel"/>
    <w:tmpl w:val="43628C8C"/>
    <w:lvl w:ilvl="0" w:tplc="55E0E5E0">
      <w:start w:val="1"/>
      <w:numFmt w:val="decimal"/>
      <w:lvlText w:val="%1)"/>
      <w:lvlJc w:val="left"/>
      <w:pPr>
        <w:tabs>
          <w:tab w:val="num" w:pos="920"/>
        </w:tabs>
        <w:ind w:left="920" w:hanging="360"/>
      </w:pPr>
      <w:rPr>
        <w:rFonts w:hint="eastAsia"/>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4"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5"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6" w15:restartNumberingAfterBreak="0">
    <w:nsid w:val="771A75E2"/>
    <w:multiLevelType w:val="multilevel"/>
    <w:tmpl w:val="B2005018"/>
    <w:lvl w:ilvl="0">
      <w:start w:val="2"/>
      <w:numFmt w:val="decimalZero"/>
      <w:pStyle w:val="1"/>
      <w:suff w:val="nothing"/>
      <w:lvlText w:val="%1"/>
      <w:lvlJc w:val="left"/>
      <w:pPr>
        <w:ind w:left="0" w:firstLine="0"/>
      </w:pPr>
      <w:rPr>
        <w:rFonts w:hint="eastAsia"/>
      </w:rPr>
    </w:lvl>
    <w:lvl w:ilvl="1">
      <w:start w:val="252"/>
      <w:numFmt w:val="decimalZero"/>
      <w:pStyle w:val="2"/>
      <w:suff w:val="nothing"/>
      <w:lvlText w:val="第%1%2章"/>
      <w:lvlJc w:val="left"/>
      <w:pPr>
        <w:ind w:left="4679"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573710743">
    <w:abstractNumId w:val="1"/>
  </w:num>
  <w:num w:numId="2" w16cid:durableId="1941571339">
    <w:abstractNumId w:val="4"/>
  </w:num>
  <w:num w:numId="3" w16cid:durableId="1685354879">
    <w:abstractNumId w:val="0"/>
  </w:num>
  <w:num w:numId="4" w16cid:durableId="1070691598">
    <w:abstractNumId w:val="5"/>
  </w:num>
  <w:num w:numId="5" w16cid:durableId="2084908920">
    <w:abstractNumId w:val="6"/>
  </w:num>
  <w:num w:numId="6" w16cid:durableId="858812354">
    <w:abstractNumId w:val="6"/>
  </w:num>
  <w:num w:numId="7" w16cid:durableId="573860368">
    <w:abstractNumId w:val="6"/>
  </w:num>
  <w:num w:numId="8" w16cid:durableId="1453130513">
    <w:abstractNumId w:val="6"/>
  </w:num>
  <w:num w:numId="9" w16cid:durableId="1798330564">
    <w:abstractNumId w:val="6"/>
  </w:num>
  <w:num w:numId="10" w16cid:durableId="711927761">
    <w:abstractNumId w:val="6"/>
  </w:num>
  <w:num w:numId="11" w16cid:durableId="1471635455">
    <w:abstractNumId w:val="6"/>
  </w:num>
  <w:num w:numId="12" w16cid:durableId="1979407628">
    <w:abstractNumId w:val="6"/>
  </w:num>
  <w:num w:numId="13" w16cid:durableId="2096856263">
    <w:abstractNumId w:val="6"/>
  </w:num>
  <w:num w:numId="14" w16cid:durableId="70854137">
    <w:abstractNumId w:val="6"/>
  </w:num>
  <w:num w:numId="15" w16cid:durableId="1007826599">
    <w:abstractNumId w:val="6"/>
  </w:num>
  <w:num w:numId="16" w16cid:durableId="1800295602">
    <w:abstractNumId w:val="6"/>
  </w:num>
  <w:num w:numId="17" w16cid:durableId="1019502571">
    <w:abstractNumId w:val="6"/>
  </w:num>
  <w:num w:numId="18" w16cid:durableId="1338456521">
    <w:abstractNumId w:val="6"/>
  </w:num>
  <w:num w:numId="19" w16cid:durableId="63526928">
    <w:abstractNumId w:val="6"/>
  </w:num>
  <w:num w:numId="20" w16cid:durableId="1455097348">
    <w:abstractNumId w:val="6"/>
  </w:num>
  <w:num w:numId="21" w16cid:durableId="717322877">
    <w:abstractNumId w:val="6"/>
  </w:num>
  <w:num w:numId="22" w16cid:durableId="1168449585">
    <w:abstractNumId w:val="6"/>
  </w:num>
  <w:num w:numId="23" w16cid:durableId="739983208">
    <w:abstractNumId w:val="6"/>
  </w:num>
  <w:num w:numId="24" w16cid:durableId="1003818507">
    <w:abstractNumId w:val="6"/>
  </w:num>
  <w:num w:numId="25" w16cid:durableId="17895191">
    <w:abstractNumId w:val="6"/>
  </w:num>
  <w:num w:numId="26" w16cid:durableId="299193611">
    <w:abstractNumId w:val="6"/>
  </w:num>
  <w:num w:numId="27" w16cid:durableId="1059939251">
    <w:abstractNumId w:val="6"/>
  </w:num>
  <w:num w:numId="28" w16cid:durableId="1665469011">
    <w:abstractNumId w:val="6"/>
  </w:num>
  <w:num w:numId="29" w16cid:durableId="857544767">
    <w:abstractNumId w:val="6"/>
  </w:num>
  <w:num w:numId="30" w16cid:durableId="264046374">
    <w:abstractNumId w:val="6"/>
  </w:num>
  <w:num w:numId="31" w16cid:durableId="2086951028">
    <w:abstractNumId w:val="6"/>
  </w:num>
  <w:num w:numId="32" w16cid:durableId="311183509">
    <w:abstractNumId w:val="3"/>
  </w:num>
  <w:num w:numId="33" w16cid:durableId="1953899678">
    <w:abstractNumId w:val="2"/>
  </w:num>
  <w:num w:numId="34" w16cid:durableId="1607731078">
    <w:abstractNumId w:val="6"/>
  </w:num>
  <w:num w:numId="35" w16cid:durableId="880476905">
    <w:abstractNumId w:val="6"/>
  </w:num>
  <w:num w:numId="36" w16cid:durableId="1843933784">
    <w:abstractNumId w:val="6"/>
  </w:num>
  <w:num w:numId="37" w16cid:durableId="392579275">
    <w:abstractNumId w:val="6"/>
  </w:num>
  <w:num w:numId="38" w16cid:durableId="101263276">
    <w:abstractNumId w:val="6"/>
  </w:num>
  <w:num w:numId="39" w16cid:durableId="2129083939">
    <w:abstractNumId w:val="6"/>
  </w:num>
  <w:num w:numId="40" w16cid:durableId="2026781032">
    <w:abstractNumId w:val="6"/>
  </w:num>
  <w:num w:numId="41" w16cid:durableId="2009862281">
    <w:abstractNumId w:val="6"/>
  </w:num>
  <w:num w:numId="42" w16cid:durableId="1684361879">
    <w:abstractNumId w:val="6"/>
  </w:num>
  <w:num w:numId="43" w16cid:durableId="547572578">
    <w:abstractNumId w:val="6"/>
  </w:num>
  <w:num w:numId="44" w16cid:durableId="2013021081">
    <w:abstractNumId w:val="6"/>
  </w:num>
  <w:num w:numId="45" w16cid:durableId="5666469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DB6"/>
    <w:rsid w:val="00044782"/>
    <w:rsid w:val="00050347"/>
    <w:rsid w:val="000A6E72"/>
    <w:rsid w:val="001364CB"/>
    <w:rsid w:val="0019094E"/>
    <w:rsid w:val="001F5798"/>
    <w:rsid w:val="00205A50"/>
    <w:rsid w:val="00260522"/>
    <w:rsid w:val="002747C6"/>
    <w:rsid w:val="00293433"/>
    <w:rsid w:val="0030510D"/>
    <w:rsid w:val="003276B4"/>
    <w:rsid w:val="003412BF"/>
    <w:rsid w:val="003738FA"/>
    <w:rsid w:val="003E16B5"/>
    <w:rsid w:val="00524F4C"/>
    <w:rsid w:val="005367E2"/>
    <w:rsid w:val="00543868"/>
    <w:rsid w:val="005B14E2"/>
    <w:rsid w:val="005D294E"/>
    <w:rsid w:val="00667386"/>
    <w:rsid w:val="00747CB0"/>
    <w:rsid w:val="00771342"/>
    <w:rsid w:val="007D17A2"/>
    <w:rsid w:val="00824569"/>
    <w:rsid w:val="008B15FA"/>
    <w:rsid w:val="008D4CB2"/>
    <w:rsid w:val="008D6F2B"/>
    <w:rsid w:val="009E7809"/>
    <w:rsid w:val="00A446DB"/>
    <w:rsid w:val="00A81318"/>
    <w:rsid w:val="00A83B95"/>
    <w:rsid w:val="00AA2464"/>
    <w:rsid w:val="00AC358B"/>
    <w:rsid w:val="00AF4571"/>
    <w:rsid w:val="00B17F08"/>
    <w:rsid w:val="00B24AF9"/>
    <w:rsid w:val="00B31CE8"/>
    <w:rsid w:val="00BB1DB6"/>
    <w:rsid w:val="00BD4FD7"/>
    <w:rsid w:val="00BE08F3"/>
    <w:rsid w:val="00C25406"/>
    <w:rsid w:val="00C27F03"/>
    <w:rsid w:val="00C43970"/>
    <w:rsid w:val="00C74900"/>
    <w:rsid w:val="00CC4560"/>
    <w:rsid w:val="00D12653"/>
    <w:rsid w:val="00DA3A06"/>
    <w:rsid w:val="00DB6A99"/>
    <w:rsid w:val="00DC6301"/>
    <w:rsid w:val="00E62B53"/>
    <w:rsid w:val="00EB161F"/>
    <w:rsid w:val="00EB323E"/>
    <w:rsid w:val="00EC471B"/>
    <w:rsid w:val="00ED072B"/>
    <w:rsid w:val="00ED596C"/>
    <w:rsid w:val="00F21FD4"/>
    <w:rsid w:val="00FA578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9817030"/>
  <w15:chartTrackingRefBased/>
  <w15:docId w15:val="{AE975B08-C195-4248-B29C-42993B7A3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34"/>
      </w:numPr>
      <w:jc w:val="center"/>
      <w:outlineLvl w:val="0"/>
    </w:pPr>
    <w:rPr>
      <w:rFonts w:eastAsia="新細明體"/>
      <w:bCs/>
      <w:sz w:val="28"/>
      <w:szCs w:val="52"/>
    </w:rPr>
  </w:style>
  <w:style w:type="paragraph" w:styleId="2">
    <w:name w:val="heading 2"/>
    <w:basedOn w:val="a"/>
    <w:next w:val="a"/>
    <w:qFormat/>
    <w:pPr>
      <w:numPr>
        <w:ilvl w:val="1"/>
        <w:numId w:val="35"/>
      </w:numPr>
      <w:ind w:left="0"/>
      <w:jc w:val="center"/>
      <w:outlineLvl w:val="1"/>
    </w:pPr>
    <w:rPr>
      <w:rFonts w:eastAsia="新細明體"/>
      <w:bCs/>
      <w:sz w:val="28"/>
      <w:szCs w:val="48"/>
    </w:rPr>
  </w:style>
  <w:style w:type="paragraph" w:styleId="3">
    <w:name w:val="heading 3"/>
    <w:basedOn w:val="a"/>
    <w:next w:val="a"/>
    <w:qFormat/>
    <w:pPr>
      <w:numPr>
        <w:ilvl w:val="2"/>
        <w:numId w:val="36"/>
      </w:numPr>
      <w:outlineLvl w:val="2"/>
    </w:pPr>
    <w:rPr>
      <w:bCs/>
      <w:sz w:val="32"/>
      <w:szCs w:val="36"/>
    </w:rPr>
  </w:style>
  <w:style w:type="paragraph" w:styleId="4">
    <w:name w:val="heading 4"/>
    <w:basedOn w:val="a"/>
    <w:next w:val="a"/>
    <w:qFormat/>
    <w:pPr>
      <w:numPr>
        <w:ilvl w:val="3"/>
        <w:numId w:val="37"/>
      </w:numPr>
      <w:outlineLvl w:val="3"/>
    </w:pPr>
  </w:style>
  <w:style w:type="paragraph" w:styleId="5">
    <w:name w:val="heading 5"/>
    <w:basedOn w:val="4"/>
    <w:next w:val="a"/>
    <w:qFormat/>
    <w:pPr>
      <w:numPr>
        <w:ilvl w:val="4"/>
        <w:numId w:val="38"/>
      </w:numPr>
      <w:outlineLvl w:val="4"/>
    </w:pPr>
    <w:rPr>
      <w:bCs/>
    </w:rPr>
  </w:style>
  <w:style w:type="paragraph" w:styleId="6">
    <w:name w:val="heading 6"/>
    <w:basedOn w:val="4"/>
    <w:next w:val="a"/>
    <w:qFormat/>
    <w:pPr>
      <w:numPr>
        <w:ilvl w:val="5"/>
        <w:numId w:val="39"/>
      </w:numPr>
      <w:outlineLvl w:val="5"/>
    </w:pPr>
  </w:style>
  <w:style w:type="paragraph" w:styleId="7">
    <w:name w:val="heading 7"/>
    <w:aliases w:val="CNS"/>
    <w:basedOn w:val="a"/>
    <w:next w:val="a"/>
    <w:qFormat/>
    <w:pPr>
      <w:numPr>
        <w:ilvl w:val="6"/>
        <w:numId w:val="44"/>
      </w:numPr>
      <w:tabs>
        <w:tab w:val="left" w:pos="1531"/>
      </w:tabs>
      <w:outlineLvl w:val="6"/>
    </w:pPr>
    <w:rPr>
      <w:bCs/>
    </w:rPr>
  </w:style>
  <w:style w:type="paragraph" w:styleId="8">
    <w:name w:val="heading 8"/>
    <w:basedOn w:val="a"/>
    <w:next w:val="a"/>
    <w:qFormat/>
    <w:pPr>
      <w:numPr>
        <w:ilvl w:val="7"/>
        <w:numId w:val="41"/>
      </w:numPr>
      <w:outlineLvl w:val="7"/>
    </w:pPr>
  </w:style>
  <w:style w:type="paragraph" w:styleId="9">
    <w:name w:val="heading 9"/>
    <w:basedOn w:val="a"/>
    <w:next w:val="a"/>
    <w:qFormat/>
    <w:pPr>
      <w:numPr>
        <w:ilvl w:val="8"/>
        <w:numId w:val="42"/>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572</Words>
  <Characters>3265</Characters>
  <Application>Microsoft Office Word</Application>
  <DocSecurity>0</DocSecurity>
  <Lines>27</Lines>
  <Paragraphs>7</Paragraphs>
  <ScaleCrop>false</ScaleCrop>
  <Company>MAA</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第02252章 公共管線系統之保護</dc:title>
  <dc:subject/>
  <dc:creator>Sewer</dc:creator>
  <cp:keywords/>
  <cp:lastModifiedBy>Luc Wu</cp:lastModifiedBy>
  <cp:revision>25</cp:revision>
  <cp:lastPrinted>2020-03-03T02:02:00Z</cp:lastPrinted>
  <dcterms:created xsi:type="dcterms:W3CDTF">2016-03-25T03:37:00Z</dcterms:created>
  <dcterms:modified xsi:type="dcterms:W3CDTF">2025-08-15T06:51:00Z</dcterms:modified>
</cp:coreProperties>
</file>